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color w:val="auto"/>
          <w:sz w:val="28"/>
          <w:szCs w:val="28"/>
        </w:rPr>
      </w:pPr>
      <w:r>
        <w:rPr>
          <w:rFonts w:cs="Times New Roman" w:ascii="Tinos" w:hAnsi="Tinos"/>
          <w:b/>
          <w:bCs/>
          <w:color w:val="auto"/>
          <w:sz w:val="28"/>
          <w:szCs w:val="28"/>
        </w:rPr>
        <w:t>С 1 апреля 2024 года на территории Белгородской области</w:t>
      </w:r>
      <w:r>
        <w:rPr>
          <w:rFonts w:cs="Times New Roman" w:ascii="Tinos" w:hAnsi="Tinos"/>
          <w:b w:val="false"/>
          <w:bCs w:val="false"/>
          <w:color w:val="auto"/>
          <w:sz w:val="28"/>
          <w:szCs w:val="28"/>
        </w:rPr>
        <w:t xml:space="preserve"> начала свою деятельность региональная служба «Дети в семье», которая создана на базе ОГБУ «Белгородский областной ресурсно-консультационный центр по работе с семьей и детьми». 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color w:val="auto"/>
          <w:sz w:val="28"/>
          <w:szCs w:val="28"/>
        </w:rPr>
      </w:pPr>
      <w:r>
        <w:rPr>
          <w:rFonts w:cs="Times New Roman" w:ascii="Tinos" w:hAnsi="Tinos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  <w:t xml:space="preserve">Служба создана в рамках проекта «Профилактика социального сиротства среди детей в возрасте до 4 лет». </w:t>
      </w:r>
      <w:r>
        <w:rPr>
          <w:rFonts w:ascii="Tinos" w:hAnsi="Tinos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  <w:t xml:space="preserve">Деятельность службы  направлена на профилактическую работу с семьями по преодолению трудной жизненной ситуации. 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nos" w:hAnsi="Tinos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cs="Times New Roman" w:ascii="Tinos" w:hAnsi="Tinos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  <w:t xml:space="preserve">Региональная служба «Дети в семье» осуществляет, в том числе, функцию методического и ресурсного Центра с целью поддержки и развития компетенций сотрудников, работающих с детьми в социальных учреждениях области. 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nos" w:hAnsi="Tinos" w:eastAsia="Roboto" w:cs="Times New Roman"/>
          <w:b/>
          <w:bCs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eastAsia="Roboto" w:cs="Times New Roman" w:ascii="Tinos" w:hAnsi="Tinos"/>
          <w:b/>
          <w:bCs/>
          <w:i w:val="false"/>
          <w:caps w:val="false"/>
          <w:smallCaps w:val="false"/>
          <w:color w:val="auto"/>
          <w:spacing w:val="0"/>
          <w:sz w:val="28"/>
          <w:szCs w:val="28"/>
        </w:rPr>
      </w:r>
    </w:p>
    <w:p>
      <w:pPr>
        <w:pStyle w:val="Normal"/>
        <w:spacing w:lineRule="atLeast" w:line="283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spacing w:val="0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pacing w:val="0"/>
        </w:rPr>
        <w:t xml:space="preserve">Федеральным проектным офисом проведено обучение специалистов региона. Автономной организацией «Азбука семьи» и центром социальных супервизий на системном уровне проводятся групповые и индивидуальные супервизии. 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Liberation Serif" w:hAnsi="Liberation Serif" w:eastAsia="Roboto" w:cs="Times New Roman"/>
          <w:b/>
          <w:bCs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eastAsia="Roboto" w:cs="Times New Roman" w:ascii="Liberation Serif" w:hAnsi="Liberation Serif"/>
          <w:b/>
          <w:bCs/>
          <w:i w:val="false"/>
          <w:caps w:val="false"/>
          <w:smallCaps w:val="false"/>
          <w:color w:val="auto"/>
          <w:spacing w:val="0"/>
          <w:sz w:val="28"/>
          <w:szCs w:val="28"/>
        </w:rPr>
      </w:r>
    </w:p>
    <w:p>
      <w:pPr>
        <w:pStyle w:val="Normal"/>
        <w:spacing w:lineRule="atLeast" w:line="283" w:before="0" w:after="0"/>
        <w:ind w:left="0" w:right="0" w:hanging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 регионе действуют 9 Клубов «Устойчивая семья»</w:t>
      </w:r>
      <w:r>
        <w:rPr>
          <w:rFonts w:ascii="Liberation Serif" w:hAnsi="Liberation Serif"/>
          <w:b w:val="false"/>
          <w:bCs w:val="false"/>
          <w:sz w:val="28"/>
          <w:szCs w:val="28"/>
        </w:rPr>
        <w:t xml:space="preserve">, работу в которых ведут 10 лидеров. </w:t>
      </w:r>
      <w:r>
        <w:rPr>
          <w:rFonts w:ascii="Liberation Serif" w:hAnsi="Liberation Serif"/>
          <w:b w:val="false"/>
          <w:bCs w:val="false"/>
          <w:caps w:val="false"/>
          <w:smallCaps w:val="false"/>
          <w:color w:val="000000"/>
          <w:spacing w:val="0"/>
          <w:sz w:val="28"/>
          <w:szCs w:val="28"/>
        </w:rPr>
        <w:t xml:space="preserve"> За период 2024/2025 гг. 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128 семей в трудной жизненной ситуации или социально опасном положении получили необходимую поддержку. В этих семьях воспитывается 275 детей. По окончании обучения в Клубах получили Сертификаты 62 участника, в семьях которых воспитывается 124 ребенка.</w:t>
      </w:r>
      <w:r>
        <w:rPr>
          <w:rFonts w:ascii="Liberation Serif" w:hAnsi="Liberation Serif"/>
          <w:b w:val="false"/>
          <w:bCs w:val="false"/>
          <w:sz w:val="28"/>
          <w:szCs w:val="28"/>
        </w:rPr>
        <w:t xml:space="preserve"> Клубы созданы на базе СРЦ, центров социального обслуживания населения, а также областного наркологического диспансера. Кроме того, для покрытия запроса тех муниципальных образований, где нет Клуба, в структуре службы «Дети в семье» создан областной выездной клуб.</w:t>
      </w:r>
    </w:p>
    <w:p>
      <w:pPr>
        <w:pStyle w:val="Normal"/>
        <w:spacing w:lineRule="atLeast" w:line="283" w:before="0" w:after="0"/>
        <w:ind w:left="0" w:right="0" w:hanging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mes New Roman" w:hAnsi="Times New Roman" w:eastAsia="Roboto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eastAsia="Roboto" w:cs="Times New Roman" w:ascii="Liberation Serif" w:hAnsi="Liberation Serif"/>
          <w:b/>
          <w:bCs/>
          <w:i w:val="false"/>
          <w:caps w:val="false"/>
          <w:smallCaps w:val="false"/>
          <w:color w:val="auto"/>
          <w:spacing w:val="0"/>
          <w:sz w:val="28"/>
          <w:szCs w:val="28"/>
        </w:rPr>
        <w:t>Основная цель работы клубов</w:t>
      </w:r>
      <w:r>
        <w:rPr>
          <w:rFonts w:eastAsia="Roboto" w:cs="Times New Roman" w:ascii="Liberation Serif" w:hAnsi="Liberation Serif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  <w:t xml:space="preserve"> -  развитие родительской осознанности и укрепление традиционных семейных ценностей, восстановление детско-родительских отношений. Большое внимание уделяется вопросам семейного воспитания, формированию надежной привязанности в семьях, анализу собственного д</w:t>
      </w:r>
      <w:r>
        <w:rPr>
          <w:rFonts w:eastAsia="Roboto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  <w:t>етского опыта.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mes New Roman" w:hAnsi="Times New Roman" w:eastAsia="Roboto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eastAsia="Roboto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eastAsia="Roboto" w:cs="Times New Roman" w:ascii="Tinos" w:hAnsi="Tinos"/>
          <w:b/>
          <w:bCs/>
          <w:i w:val="false"/>
          <w:caps w:val="false"/>
          <w:smallCaps w:val="false"/>
          <w:color w:val="auto"/>
          <w:spacing w:val="0"/>
          <w:sz w:val="28"/>
          <w:szCs w:val="28"/>
        </w:rPr>
        <w:t>Региональный выездной клуб</w:t>
      </w:r>
      <w:r>
        <w:rPr>
          <w:rFonts w:ascii="Liberation Serif;serif" w:hAnsi="Liberation Serif;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«Устойчивая семья» провел работу в трёх муниципальных образованиях: Прохоровском, Корочанском и Ивнянском районах. Обучение проводилось на базе социальных гостиниц и социально-реабилитационных центров. Занятия проводил лидер Клуба «Устойчивая семья», педагог-психолог ресурсного центра, Инна Валентиновна Лапшина. Работа Клубов продолжается по мере набора групп.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 w:eastAsia="Roboto" w:cs="Times New Roman"/>
          <w:b/>
          <w:bCs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eastAsia="Roboto" w:cs="Times New Roman" w:ascii="Tinos" w:hAnsi="Tinos"/>
          <w:b/>
          <w:bCs/>
          <w:i w:val="false"/>
          <w:caps w:val="false"/>
          <w:smallCaps w:val="false"/>
          <w:color w:val="auto"/>
          <w:spacing w:val="0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color w:val="auto"/>
          <w:sz w:val="28"/>
          <w:szCs w:val="28"/>
        </w:rPr>
      </w:pPr>
      <w:r>
        <w:rPr>
          <w:rFonts w:eastAsia="Roboto" w:cs="Times New Roman" w:ascii="Tinos" w:hAnsi="Tinos"/>
          <w:b/>
          <w:bCs/>
          <w:i w:val="false"/>
          <w:caps w:val="false"/>
          <w:smallCaps w:val="false"/>
          <w:color w:val="auto"/>
          <w:spacing w:val="0"/>
          <w:sz w:val="28"/>
          <w:szCs w:val="28"/>
        </w:rPr>
        <w:t>Занятия проходят по программе «Азбука счастливой семьи».</w:t>
      </w:r>
      <w:r>
        <w:rPr>
          <w:rFonts w:eastAsia="Roboto" w:cs="Times New Roman" w:ascii="Tinos" w:hAnsi="Tinos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  <w:t xml:space="preserve"> Программа разработана при содействии Института воспитания, призвана помочь родителям выстроить единую линию взаимодействия в вопросах воспитания детей. Научная база и практико-ориентированный подход в результате апробации методик на площадках Института легли в основу уроков осознанного родительства, чтобы поддержать семейные ценности, открывающие дверь в мир доверительных отношений с детьми. 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color w:val="auto"/>
          <w:sz w:val="28"/>
          <w:szCs w:val="28"/>
        </w:rPr>
      </w:pPr>
      <w:r>
        <w:rPr>
          <w:rFonts w:eastAsia="Roboto" w:cs="Times New Roman" w:ascii="Tinos" w:hAnsi="Tinos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  <w:t xml:space="preserve">Азбука счастливой семьи включает 30 уроков осознанного родительства. 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 w:eastAsia="Roboto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eastAsia="Roboto" w:cs="Times New Roman" w:ascii="Tinos" w:hAnsi="Tinos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  <w:t xml:space="preserve">Каждый из 30 уроков включает 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 w:eastAsia="Roboto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eastAsia="Roboto" w:cs="Times New Roman" w:ascii="Tinos" w:hAnsi="Tinos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  <w:t>- теорию: даются основы детской и семейной психологии, воспитания, опираясь на научные теории, идеи, публикации известных психологов, педагогов и исследователей.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color w:val="auto"/>
          <w:sz w:val="28"/>
          <w:szCs w:val="28"/>
        </w:rPr>
      </w:pPr>
      <w:r>
        <w:rPr>
          <w:rFonts w:eastAsia="Roboto" w:cs="Times New Roman" w:ascii="Tinos" w:hAnsi="Tinos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  <w:t>- практику: множество полезных упражнений для закрепления и применения полученных знаний. Задания можно выполнять прямо в книге.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 w:eastAsia="Roboto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eastAsia="Roboto" w:cs="Times New Roman" w:ascii="Tinos" w:hAnsi="Tinos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  <w:t>- реальные истории: разбор сложных ситуаций  и конфликтов из жизни других семей, которые помогут лучше разобраться в себе.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/>
          <w:bCs/>
          <w:color w:val="auto"/>
          <w:sz w:val="28"/>
          <w:szCs w:val="28"/>
        </w:rPr>
      </w:pPr>
      <w:r>
        <w:rPr>
          <w:rFonts w:ascii="Tinos" w:hAnsi="Tinos"/>
          <w:b/>
          <w:bCs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 w:eastAsia="Roboto" w:cs="Times New Roman"/>
          <w:b/>
          <w:bCs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eastAsia="Roboto" w:cs="Times New Roman" w:ascii="Tinos" w:hAnsi="Tinos"/>
          <w:b/>
          <w:bCs/>
          <w:i w:val="false"/>
          <w:caps w:val="false"/>
          <w:smallCaps w:val="false"/>
          <w:color w:val="auto"/>
          <w:spacing w:val="0"/>
          <w:sz w:val="28"/>
          <w:szCs w:val="28"/>
        </w:rPr>
        <w:t>Каких родителей приглашаем в Клуб</w:t>
      </w:r>
    </w:p>
    <w:p>
      <w:pPr>
        <w:pStyle w:val="Normal"/>
        <w:bidi w:val="0"/>
        <w:spacing w:lineRule="atLeast" w:line="200"/>
        <w:ind w:left="0" w:right="0" w:hanging="0"/>
        <w:jc w:val="left"/>
        <w:rPr>
          <w:rFonts w:ascii="Tinos" w:hAnsi="Tinos"/>
          <w:b w:val="false"/>
          <w:bCs w:val="false"/>
          <w:sz w:val="28"/>
          <w:szCs w:val="28"/>
        </w:rPr>
      </w:pPr>
      <w:r>
        <w:rPr>
          <w:rFonts w:eastAsia="Roboto" w:cs="Times New Roman" w:ascii="Tinos" w:hAnsi="Tinos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Л</w:t>
      </w:r>
      <w:r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  <w:t>ишенные / ограниченные в родительских правах / недавно вернувшие детей</w:t>
      </w:r>
    </w:p>
    <w:p>
      <w:pPr>
        <w:pStyle w:val="Normal"/>
        <w:bidi w:val="0"/>
        <w:spacing w:lineRule="atLeast" w:line="200"/>
        <w:ind w:left="0" w:right="0" w:hanging="0"/>
        <w:jc w:val="left"/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  <w:t>Временно поместившие детей в учреждения в связи с ТЖС</w:t>
      </w:r>
    </w:p>
    <w:p>
      <w:pPr>
        <w:pStyle w:val="Normal"/>
        <w:bidi w:val="0"/>
        <w:spacing w:lineRule="atLeast" w:line="200"/>
        <w:ind w:left="0" w:right="0" w:hanging="0"/>
        <w:jc w:val="left"/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  <w:t>Семьи в СОП (на учёте или кандидаты)</w:t>
      </w:r>
    </w:p>
    <w:p>
      <w:pPr>
        <w:pStyle w:val="Normal"/>
        <w:bidi w:val="0"/>
        <w:spacing w:lineRule="atLeast" w:line="200"/>
        <w:ind w:left="0" w:right="0" w:hanging="0"/>
        <w:jc w:val="left"/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  <w:t>С высоким риском детско-родительского неблагополучия (из числа детей-сирот, многодетные неполные семьи, с детьми-инвалидами, конфликтные семьи и т. д.)</w:t>
      </w:r>
    </w:p>
    <w:p>
      <w:pPr>
        <w:pStyle w:val="Normal"/>
        <w:bidi w:val="0"/>
        <w:spacing w:lineRule="atLeast" w:line="200"/>
        <w:ind w:left="0" w:right="0" w:hanging="0"/>
        <w:jc w:val="left"/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  <w:t>Потенциальные «равные» наставники, эксперты опыта с успешным выходом из кризиса</w:t>
      </w:r>
    </w:p>
    <w:p>
      <w:pPr>
        <w:pStyle w:val="Normal"/>
        <w:bidi w:val="0"/>
        <w:spacing w:lineRule="atLeast" w:line="200"/>
        <w:ind w:left="0" w:right="0" w:hanging="0"/>
        <w:jc w:val="left"/>
        <w:rPr>
          <w:rFonts w:ascii="Tinos" w:hAnsi="Tinos"/>
          <w:b w:val="false"/>
          <w:bCs w:val="false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  <w:t>Условия: без заболевания психиатрического спектра, стойкая ремиссия при алкозависимости (от 6 месяцев), желание воспитывать детей в своей семье.</w:t>
      </w:r>
    </w:p>
    <w:p>
      <w:pPr>
        <w:pStyle w:val="Normal"/>
        <w:bidi w:val="0"/>
        <w:spacing w:lineRule="atLeast" w:line="200"/>
        <w:ind w:left="0" w:right="0" w:hanging="0"/>
        <w:jc w:val="left"/>
        <w:rPr>
          <w:rFonts w:ascii="Tinos" w:hAnsi="Tinos"/>
          <w:b w:val="false"/>
          <w:bCs w:val="false"/>
          <w:sz w:val="28"/>
          <w:szCs w:val="28"/>
        </w:rPr>
      </w:pPr>
      <w:r>
        <w:rPr>
          <w:rFonts w:ascii="Tinos" w:hAnsi="Tinos"/>
          <w:b w:val="false"/>
          <w:bCs w:val="false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 w:eastAsia="Roboto" w:cs="Times New Roman"/>
          <w:b/>
          <w:bCs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eastAsia="Roboto" w:cs="Times New Roman" w:ascii="Tinos" w:hAnsi="Tinos"/>
          <w:b/>
          <w:bCs/>
          <w:i w:val="false"/>
          <w:caps w:val="false"/>
          <w:smallCaps w:val="false"/>
          <w:color w:val="auto"/>
          <w:spacing w:val="0"/>
          <w:sz w:val="28"/>
          <w:szCs w:val="28"/>
        </w:rPr>
        <w:t>Как родители узнают про Клуб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/>
          <w:bCs/>
          <w:sz w:val="28"/>
          <w:szCs w:val="28"/>
        </w:rPr>
      </w:pPr>
      <w:r>
        <w:rPr>
          <w:rFonts w:eastAsia="Roboto" w:cs="Times New Roman" w:ascii="Tinos" w:hAnsi="Tinos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  <w:t xml:space="preserve">1. </w:t>
      </w:r>
      <w:r>
        <w:rPr>
          <w:rFonts w:eastAsia="Roboto" w:cs="Times New Roman" w:ascii="Tinos" w:hAnsi="Tinos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О</w:t>
      </w:r>
      <w:r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  <w:t>т психолога или специалиста Службы сопровождения семей: при посещениях на дому или встречах с родителями в учреждении.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/>
          <w:bCs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  <w:t>2. Межведомственное взаимодействие:</w:t>
      </w:r>
    </w:p>
    <w:p>
      <w:pPr>
        <w:pStyle w:val="Normal"/>
        <w:bidi w:val="0"/>
        <w:spacing w:lineRule="atLeast" w:line="200"/>
        <w:ind w:left="0" w:right="0" w:hanging="0"/>
        <w:jc w:val="left"/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  <w:t>- решения комиссий по делам несовершеннолетних</w:t>
      </w:r>
    </w:p>
    <w:p>
      <w:pPr>
        <w:pStyle w:val="Normal"/>
        <w:bidi w:val="0"/>
        <w:spacing w:lineRule="atLeast" w:line="200"/>
        <w:ind w:left="0" w:right="0" w:hanging="0"/>
        <w:jc w:val="left"/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  <w:t>- рекомендации от органов опеки, социальной защиты</w:t>
      </w:r>
    </w:p>
    <w:p>
      <w:pPr>
        <w:pStyle w:val="Normal"/>
        <w:bidi w:val="0"/>
        <w:spacing w:lineRule="atLeast" w:line="200"/>
        <w:ind w:left="0" w:right="0" w:hanging="0"/>
        <w:jc w:val="left"/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  <w:t>- от специалистов кризисных центров и психологических служб</w:t>
      </w:r>
    </w:p>
    <w:p>
      <w:pPr>
        <w:pStyle w:val="Normal"/>
        <w:bidi w:val="0"/>
        <w:spacing w:lineRule="atLeast" w:line="200"/>
        <w:ind w:left="0" w:right="0" w:hanging="0"/>
        <w:jc w:val="left"/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  <w:t>- от психологов детских садов и школ</w:t>
      </w:r>
    </w:p>
    <w:p>
      <w:pPr>
        <w:pStyle w:val="Normal"/>
        <w:bidi w:val="0"/>
        <w:spacing w:lineRule="atLeast" w:line="200"/>
        <w:ind w:left="0" w:right="0" w:hanging="0"/>
        <w:jc w:val="left"/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  <w:t>3. От знакомых (буклеты всем потенциальным участникам Клуба)</w:t>
      </w:r>
    </w:p>
    <w:p>
      <w:pPr>
        <w:pStyle w:val="Normal"/>
        <w:bidi w:val="0"/>
        <w:spacing w:lineRule="atLeast" w:line="200"/>
        <w:ind w:left="0" w:right="0" w:hanging="0"/>
        <w:jc w:val="left"/>
        <w:rPr>
          <w:rFonts w:ascii="Tinos" w:hAnsi="Tinos"/>
          <w:b w:val="false"/>
          <w:bCs w:val="false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  <w:t>4. Социальные сети: чаты родителей учреждения или для широкого круга целевой аудитории.</w:t>
      </w:r>
    </w:p>
    <w:p>
      <w:pPr>
        <w:pStyle w:val="Normal"/>
        <w:bidi w:val="0"/>
        <w:spacing w:lineRule="atLeast" w:line="200"/>
        <w:ind w:left="0" w:right="0" w:hanging="0"/>
        <w:jc w:val="left"/>
        <w:rPr>
          <w:rFonts w:ascii="Tinos" w:hAnsi="Tinos"/>
          <w:b w:val="false"/>
          <w:bCs w:val="false"/>
          <w:sz w:val="28"/>
          <w:szCs w:val="28"/>
        </w:rPr>
      </w:pPr>
      <w:r>
        <w:rPr>
          <w:rFonts w:ascii="Tinos" w:hAnsi="Tinos"/>
          <w:b w:val="false"/>
          <w:bCs w:val="false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 w:eastAsia="Roboto" w:cs="Times New Roman"/>
          <w:b/>
          <w:bCs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eastAsia="Roboto" w:cs="Times New Roman" w:ascii="Tinos" w:hAnsi="Tinos"/>
          <w:b/>
          <w:bCs/>
          <w:i w:val="false"/>
          <w:caps w:val="false"/>
          <w:smallCaps w:val="false"/>
          <w:color w:val="auto"/>
          <w:spacing w:val="0"/>
          <w:sz w:val="28"/>
          <w:szCs w:val="28"/>
        </w:rPr>
        <w:t>Почему и зачем приходят родители</w:t>
      </w:r>
    </w:p>
    <w:p>
      <w:pPr>
        <w:pStyle w:val="Style30"/>
        <w:spacing w:lineRule="auto" w:line="240" w:before="0" w:after="0"/>
        <w:ind w:left="0" w:right="0" w:hanging="0"/>
        <w:jc w:val="left"/>
        <w:rPr>
          <w:rFonts w:ascii="Tinos" w:hAnsi="Tinos"/>
          <w:b w:val="false"/>
          <w:bCs w:val="false"/>
          <w:sz w:val="28"/>
          <w:szCs w:val="28"/>
        </w:rPr>
      </w:pPr>
      <w:r>
        <w:rPr>
          <w:rFonts w:eastAsia="Roboto" w:cs="Times New Roman" w:ascii="Tinos" w:hAnsi="Tinos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</w:t>
      </w:r>
      <w:r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  <w:t>нешняя мотивация (как обязательное условие для достижения желаемых родителем результатов для восстановления родительских прав, возвращения ребенка из учреждения в  семью, снятия с учета, получения новых значимых услуг).</w:t>
      </w:r>
    </w:p>
    <w:p>
      <w:pPr>
        <w:pStyle w:val="Normal"/>
        <w:bidi w:val="0"/>
        <w:spacing w:lineRule="atLeast" w:line="200"/>
        <w:ind w:left="0" w:right="0" w:hanging="0"/>
        <w:jc w:val="left"/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  <w:t>Доверие к рекомендации специалиста или другого значимого  близкого (специалист как «значимый взрослый», когда уже  был с ним длительный контакт).</w:t>
      </w:r>
    </w:p>
    <w:p>
      <w:pPr>
        <w:pStyle w:val="Normal"/>
        <w:bidi w:val="0"/>
        <w:spacing w:lineRule="atLeast" w:line="200"/>
        <w:ind w:left="0" w:right="0" w:hanging="0"/>
        <w:jc w:val="left"/>
        <w:rPr>
          <w:rFonts w:ascii="Tinos" w:hAnsi="Tinos"/>
          <w:b w:val="false"/>
          <w:bCs w:val="false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pacing w:val="0"/>
          <w:sz w:val="28"/>
          <w:szCs w:val="28"/>
        </w:rPr>
        <w:t>Внутрен</w:t>
      </w:r>
      <w:r>
        <w:rPr>
          <w:rFonts w:ascii="Tinos" w:hAnsi="Tinos"/>
          <w:b w:val="false"/>
          <w:bCs w:val="false"/>
          <w:color w:val="auto"/>
          <w:spacing w:val="0"/>
          <w:sz w:val="28"/>
          <w:szCs w:val="28"/>
        </w:rPr>
        <w:t>няя мотивация родителя (его желание справиться с трудным поведением ребенка).</w:t>
      </w:r>
    </w:p>
    <w:p>
      <w:pPr>
        <w:pStyle w:val="Normal"/>
        <w:bidi w:val="0"/>
        <w:spacing w:lineRule="atLeast" w:line="200"/>
        <w:ind w:left="0" w:right="0" w:hanging="0"/>
        <w:jc w:val="left"/>
        <w:rPr>
          <w:rFonts w:ascii="Tinos" w:hAnsi="Tinos" w:cs="Times New Roman"/>
          <w:b/>
          <w:bCs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cs="Times New Roman" w:ascii="Tinos" w:hAnsi="Tinos"/>
          <w:b/>
          <w:bCs/>
          <w:i w:val="false"/>
          <w:caps w:val="false"/>
          <w:smallCaps w:val="false"/>
          <w:color w:val="auto"/>
          <w:spacing w:val="0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color w:val="auto"/>
          <w:sz w:val="28"/>
          <w:szCs w:val="28"/>
        </w:rPr>
      </w:pPr>
      <w:r>
        <w:rPr>
          <w:rFonts w:cs="Times New Roman" w:ascii="Tinos" w:hAnsi="Tinos"/>
          <w:b/>
          <w:bCs/>
          <w:i w:val="false"/>
          <w:caps w:val="false"/>
          <w:smallCaps w:val="false"/>
          <w:color w:val="auto"/>
          <w:spacing w:val="0"/>
          <w:sz w:val="28"/>
          <w:szCs w:val="28"/>
        </w:rPr>
        <w:t>Обучение в клубе «Устойчивая семья»</w:t>
      </w:r>
      <w:r>
        <w:rPr>
          <w:rFonts w:cs="Times New Roman" w:ascii="Tinos" w:hAnsi="Tinos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  <w:t xml:space="preserve"> — это уникальная возможность для родителей пересмотреть свои взгляды на воспитание, отношения в семье, осознать возможности к изменениям, направленные на улучшение психологического климата в семье.  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/>
          <w:bCs/>
          <w:i/>
          <w:i/>
          <w:iCs/>
          <w:color w:val="auto"/>
          <w:sz w:val="28"/>
          <w:szCs w:val="28"/>
        </w:rPr>
      </w:pPr>
      <w:r>
        <w:rPr>
          <w:rFonts w:ascii="Tinos" w:hAnsi="Tinos"/>
          <w:b/>
          <w:bCs/>
          <w:i/>
          <w:iCs/>
          <w:color w:val="auto"/>
          <w:sz w:val="28"/>
          <w:szCs w:val="28"/>
        </w:rPr>
        <w:t xml:space="preserve">Отзывы участников 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/>
          <w:bCs/>
          <w:i/>
          <w:i/>
          <w:iCs/>
          <w:color w:val="auto"/>
          <w:sz w:val="28"/>
          <w:szCs w:val="28"/>
        </w:rPr>
      </w:pPr>
      <w:r>
        <w:rPr>
          <w:rFonts w:ascii="Tinos" w:hAnsi="Tinos"/>
          <w:b/>
          <w:bCs/>
          <w:i/>
          <w:iCs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  <w:t>Благодарим всей семьей за возможность получить знания, которые так необходимы в семейной жизни.</w:t>
      </w: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  <w:t xml:space="preserve"> В нашей семье наладились отношения с детьми, я стала прислушиваться к их просьбам. С супругом отношения стали лучше, больше времени проводим вместе. Благодарим от всей семьи.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  <w:t>______________________________________         Елена С., Прохоровский район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  <w:t>Клуб «Устойчивая семья» и наш лидер Инна помогли в трудной жизненной ситуации. Разобрались во всём происходящем и стало понятно над чем работать нам с мужем. Я иначе взглянула на отношения с мужем и детьми. Предстоит еще много работать, но главное — вы помогли мне понять, в каком направлении двигаться. Спасибо!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  <w:t>___________________________________                Ольга А., Прохоровский район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  <w:t xml:space="preserve">Мне было легко и интересно посещать занятия в клубе «Устойчивая семья». После школы я больше нигде не училась, а тут такая возможность. Не пропустила ни одного занятия, выполняла домашние задания и в итоге мне вручили Сертификат. Горжусь собой и благодарна психологу. Я поняла, что семья — это самое главное для меня. 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  <w:t xml:space="preserve">___________________________________                  Елена Ш., Прохоровский район 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  <w:t>На занятиях в клубе «Устойчивая семья» я поняла, что болезнь ребенка — данность, с которой можно жить обычной жизнь. Я поняла, что просить о помощи не стыдно, а нормально. Я также посмотрела на свою семейную ситуацию с другой стороны, улучшились отношения с мужем и его родственниками. Научилась распределять время,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  <w:t xml:space="preserve">чередую труд с отдыхом. 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  <w:t>___________________________________                 Екатерина С., Ивнянский район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  <w:t>Спасибо большое за возможность посещать клуб «Устойчивая семья». Благодарю также за индивидуальные консультации, которые проводила лидер клуба Инна после занятий. Наладились отношения с мамой, стала ценить опыт ее, а не только выставлять личные границы. Я стала увереннее в себе, готова к новым отношениям. С детьми стала больше разговаривать, меньше «срываюсь» на них, освоила и применяю технику «Я-сообщение». Режим дня в нашей семье стал более четкий и мы его соблюдаем. Благодаря занятию, где мы рисовали Древо семьи, наладила отношения со многими родственниками, с кем даже не общались несколько лет, узнавала у них про родственные связи. Спасибо!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  <w:t>__________________________________                  Анастасия А., Корочанский район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  <w:t>Я с благодарность</w:t>
      </w: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  <w:t>ю</w:t>
      </w: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  <w:t xml:space="preserve"> приняла предложение участвовать в клубе «Устойчивая семья», и не пожалела. Несмотря на мой большой опыт в воспитании детей, многому научилась. Время сейчас другое, воспитывают детей по другому и я это понимаю и принимаю. Все занятия были интересные, выполняли задания, участвовали в упражнениях, делились своими трудными жизненными ситуациями, принимали помощь. Спасибо большое и процветания вам!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  <w:t>_________________________________                Прасковья М., Корочанский район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  <w:t xml:space="preserve">Занятия в клубе многому меня научили и я стала смотреть на сложные жизненные ситуации иначе. Мое детство было проведено с родителями, которые не уделяли мне внимание, допускали физические наказания и игнорировали желания. Я увидела много общего между ними и собой, я практически также относилась к своим детям и считала это нормальным и обычным. Теперь я понимаю, что «достучаться» до детей можно и без шлепков и криков. Для меня важно, что мы с детьми стали ближе, они меня любят и почти всегда слушаются. Спасибо большое за все! 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/>
          <w:iCs/>
          <w:color w:val="auto"/>
          <w:sz w:val="28"/>
          <w:szCs w:val="28"/>
        </w:rPr>
        <w:t xml:space="preserve">_________________________________             </w:t>
      </w: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  <w:t xml:space="preserve">   Кристина П., Ивнянский район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  <w:t xml:space="preserve">Занятия в клубе были для меня полезными. Особенно интересно было про ресурсы. Оказывается столько всего может меня наполнить, сделать легкой и отдохнувшей. Мы стали проводить больше времени с мужем, ходить в кино и просто гулять. Огромный интерес приносит игровая форма занятий, участие в упражнениях. Мне кажется, что я даже могу принять участие еще в таком клубе, и рассказать про свой опыт другим семьям, которые , как и я, оказались в трудной жизненной ситуации. 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  <w:t>____________________________________         Ольга Б., Прохоровский район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  <w:t>У меня было несчастное детство, разочарование в любви и осуждение окружающих. Я не люблю когда меня поучают, это всегда заканчивается конфликтом. В клубе со мной общались «на равных», очень по доброму. Я многому научилась. Лидер клуба Инна рассказывала все понятными словами, давала задания и спрашивала о наших чувствах и настроении. Я поняла, что многому научилась, не было настойчивости и давления. Теперь мне хочется опять учиться. Записалась на курсы кондитера.  Важно и то, что занятия мне помогли наладить отношения с детьми, я с пониманием отношусь к особенностям их возраста, с терпением к их непоседливости.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nos" w:hAnsi="Tinos"/>
          <w:b w:val="false"/>
          <w:bCs w:val="false"/>
          <w:i w:val="false"/>
          <w:i w:val="false"/>
          <w:i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auto"/>
          <w:sz w:val="28"/>
          <w:szCs w:val="28"/>
        </w:rPr>
        <w:t>____________________________________          Оксана К., Ивнянский район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b w:val="false"/>
          <w:bCs w:val="false"/>
          <w:i w:val="false"/>
          <w:i w:val="false"/>
          <w:iCs w:val="fals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360" w:right="567" w:gutter="0" w:header="567" w:top="687" w:footer="686" w:bottom="1253"/>
      <w:pgNumType w:fmt="decimal"/>
      <w:formProt w:val="false"/>
      <w:titlePg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Noto Sans Devanagari">
    <w:charset w:val="01"/>
    <w:family w:val="roman"/>
    <w:pitch w:val="default"/>
  </w:font>
  <w:font w:name="Noto Sans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DejaVu Sans">
    <w:charset w:val="01"/>
    <w:family w:val="roman"/>
    <w:pitch w:val="default"/>
  </w:font>
  <w:font w:name="Tinos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9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29"/>
    <w:next w:val="Style37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29"/>
    <w:next w:val="Style30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29"/>
    <w:next w:val="Style30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29"/>
    <w:next w:val="Style30"/>
    <w:qFormat/>
    <w:pPr>
      <w:numPr>
        <w:ilvl w:val="0"/>
        <w:numId w:val="0"/>
      </w:numPr>
    </w:pPr>
    <w:rPr/>
  </w:style>
  <w:style w:type="paragraph" w:styleId="7">
    <w:name w:val="Heading 7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>
      <w:vertAlign w:val="superscript"/>
    </w:rPr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3">
    <w:name w:val="Исходный текст"/>
    <w:qFormat/>
    <w:rPr>
      <w:rFonts w:ascii="Liberation Mono" w:hAnsi="Liberation Mono" w:eastAsia="Liberation Mono" w:cs="Liberation Mono"/>
    </w:rPr>
  </w:style>
  <w:style w:type="character" w:styleId="Style24">
    <w:name w:val="Пример"/>
    <w:qFormat/>
    <w:rPr>
      <w:rFonts w:ascii="Liberation Mono" w:hAnsi="Liberation Mono" w:eastAsia="Liberation Mono" w:cs="Liberation Mono"/>
    </w:rPr>
  </w:style>
  <w:style w:type="character" w:styleId="Style25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6">
    <w:name w:val="Переменная"/>
    <w:qFormat/>
    <w:rPr>
      <w:i/>
      <w:iCs/>
    </w:rPr>
  </w:style>
  <w:style w:type="character" w:styleId="Style27">
    <w:name w:val="Определение"/>
    <w:qFormat/>
    <w:rPr/>
  </w:style>
  <w:style w:type="character" w:styleId="Style28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9">
    <w:name w:val="Заголовок"/>
    <w:basedOn w:val="Normal"/>
    <w:next w:val="Style37"/>
    <w:qFormat/>
    <w:pPr>
      <w:keepNext w:val="false"/>
      <w:spacing w:before="0" w:after="0"/>
      <w:jc w:val="center"/>
    </w:pPr>
    <w:rPr>
      <w:b/>
    </w:rPr>
  </w:style>
  <w:style w:type="paragraph" w:styleId="Style30">
    <w:name w:val="Body Text"/>
    <w:basedOn w:val="Normal"/>
    <w:pPr>
      <w:jc w:val="both"/>
    </w:pPr>
    <w:rPr/>
  </w:style>
  <w:style w:type="paragraph" w:styleId="Style31">
    <w:name w:val="List"/>
    <w:basedOn w:val="Style30"/>
    <w:pPr/>
    <w:rPr>
      <w:rFonts w:cs="Lohit Devanagari"/>
    </w:rPr>
  </w:style>
  <w:style w:type="paragraph" w:styleId="Style32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3">
    <w:name w:val="Указатель"/>
    <w:basedOn w:val="Normal"/>
    <w:qFormat/>
    <w:pPr>
      <w:jc w:val="left"/>
    </w:pPr>
    <w:rPr>
      <w:rFonts w:cs="Lohit Devanagari"/>
    </w:rPr>
  </w:style>
  <w:style w:type="paragraph" w:styleId="Style34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5">
    <w:name w:val="Title"/>
    <w:basedOn w:val="Normal"/>
    <w:next w:val="Style37"/>
    <w:qFormat/>
    <w:pPr>
      <w:spacing w:before="0" w:after="170"/>
    </w:pPr>
    <w:rPr>
      <w:b/>
    </w:rPr>
  </w:style>
  <w:style w:type="paragraph" w:styleId="Style36">
    <w:name w:val="Subtitle"/>
    <w:basedOn w:val="Normal"/>
    <w:next w:val="Style37"/>
    <w:qFormat/>
    <w:pPr>
      <w:spacing w:before="0" w:after="0"/>
      <w:ind w:left="709" w:right="0" w:hanging="0"/>
      <w:jc w:val="both"/>
    </w:pPr>
    <w:rPr>
      <w:b/>
    </w:rPr>
  </w:style>
  <w:style w:type="paragraph" w:styleId="Style37">
    <w:name w:val="Body Text Indent"/>
    <w:basedOn w:val="Style30"/>
    <w:qFormat/>
    <w:pPr>
      <w:ind w:left="0" w:right="0" w:hanging="0"/>
    </w:pPr>
    <w:rPr/>
  </w:style>
  <w:style w:type="paragraph" w:styleId="Style38">
    <w:name w:val="Обратный отступ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39">
    <w:name w:val="Salutation"/>
    <w:basedOn w:val="Normal"/>
    <w:pPr/>
    <w:rPr/>
  </w:style>
  <w:style w:type="paragraph" w:styleId="Style40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1">
    <w:name w:val="Отступы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0"/>
    <w:qFormat/>
    <w:pPr>
      <w:ind w:left="0" w:right="0" w:hanging="0"/>
    </w:pPr>
    <w:rPr/>
  </w:style>
  <w:style w:type="paragraph" w:styleId="10">
    <w:name w:val="Заголовок 10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11">
    <w:name w:val="Начало нумерованного списка 1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1"/>
    <w:qFormat/>
    <w:pPr>
      <w:numPr>
        <w:ilvl w:val="0"/>
        <w:numId w:val="1"/>
      </w:numPr>
      <w:spacing w:before="0" w:after="0"/>
      <w:ind w:left="0" w:right="0" w:hanging="0"/>
    </w:pPr>
    <w:rPr/>
  </w:style>
  <w:style w:type="paragraph" w:styleId="12">
    <w:name w:val="Конец нумерованного списка 1"/>
    <w:basedOn w:val="Style31"/>
    <w:next w:val="ListBullet4"/>
    <w:qFormat/>
    <w:pPr>
      <w:spacing w:before="0" w:after="0"/>
      <w:ind w:left="0" w:right="0" w:hanging="0"/>
    </w:pPr>
    <w:rPr/>
  </w:style>
  <w:style w:type="paragraph" w:styleId="13">
    <w:name w:val="Продолжение нумерованного списка 1"/>
    <w:basedOn w:val="Style31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1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1"/>
    <w:qFormat/>
    <w:pPr>
      <w:spacing w:before="0" w:after="0"/>
      <w:ind w:left="0" w:right="0" w:hanging="0"/>
    </w:pPr>
    <w:rPr/>
  </w:style>
  <w:style w:type="paragraph" w:styleId="22">
    <w:name w:val="Конец нумерованного списка 2"/>
    <w:basedOn w:val="Style31"/>
    <w:next w:val="ListNumber2"/>
    <w:qFormat/>
    <w:pPr>
      <w:spacing w:before="0" w:after="0"/>
      <w:ind w:left="0" w:right="0" w:hanging="0"/>
    </w:pPr>
    <w:rPr/>
  </w:style>
  <w:style w:type="paragraph" w:styleId="23">
    <w:name w:val="Продолжение нумерованного списка 2"/>
    <w:basedOn w:val="Style31"/>
    <w:qFormat/>
    <w:pPr>
      <w:spacing w:before="0" w:after="0"/>
      <w:ind w:left="0" w:right="0" w:hanging="0"/>
    </w:pPr>
    <w:rPr/>
  </w:style>
  <w:style w:type="paragraph" w:styleId="31">
    <w:name w:val="Начало нумерованного списка 3"/>
    <w:basedOn w:val="Style31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1"/>
    <w:qFormat/>
    <w:pPr>
      <w:spacing w:before="0" w:after="0"/>
      <w:ind w:left="0" w:right="0" w:hanging="0"/>
    </w:pPr>
    <w:rPr/>
  </w:style>
  <w:style w:type="paragraph" w:styleId="32">
    <w:name w:val="Конец нумерованного списка 3"/>
    <w:basedOn w:val="Style31"/>
    <w:next w:val="ListNumber3"/>
    <w:qFormat/>
    <w:pPr>
      <w:spacing w:before="0" w:after="0"/>
      <w:ind w:left="0" w:right="0" w:hanging="0"/>
    </w:pPr>
    <w:rPr/>
  </w:style>
  <w:style w:type="paragraph" w:styleId="33">
    <w:name w:val="Продолжение нумерованного списка 3"/>
    <w:basedOn w:val="Style31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1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1"/>
    <w:qFormat/>
    <w:pPr>
      <w:spacing w:before="0" w:after="0"/>
      <w:ind w:left="0" w:right="0" w:hanging="0"/>
    </w:pPr>
    <w:rPr/>
  </w:style>
  <w:style w:type="paragraph" w:styleId="42">
    <w:name w:val="Конец нумерованного списка 4"/>
    <w:basedOn w:val="Style31"/>
    <w:next w:val="ListNumber4"/>
    <w:qFormat/>
    <w:pPr>
      <w:spacing w:before="0" w:after="0"/>
      <w:ind w:left="0" w:right="0" w:hanging="0"/>
    </w:pPr>
    <w:rPr/>
  </w:style>
  <w:style w:type="paragraph" w:styleId="43">
    <w:name w:val="Продолжение нумерованного списка 4"/>
    <w:basedOn w:val="Style31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1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1"/>
    <w:qFormat/>
    <w:pPr>
      <w:spacing w:before="0" w:after="0"/>
      <w:ind w:left="0" w:right="0" w:hanging="0"/>
    </w:pPr>
    <w:rPr/>
  </w:style>
  <w:style w:type="paragraph" w:styleId="52">
    <w:name w:val="Конец нумерованного списка 5"/>
    <w:basedOn w:val="Style31"/>
    <w:next w:val="ListNumber5"/>
    <w:qFormat/>
    <w:pPr>
      <w:spacing w:before="0" w:after="0"/>
      <w:ind w:left="0" w:right="0" w:hanging="0"/>
    </w:pPr>
    <w:rPr/>
  </w:style>
  <w:style w:type="paragraph" w:styleId="53">
    <w:name w:val="Продолжение нумерованного списка 5"/>
    <w:basedOn w:val="Style31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1"/>
    <w:qFormat/>
    <w:pPr>
      <w:numPr>
        <w:ilvl w:val="0"/>
        <w:numId w:val="2"/>
      </w:numPr>
      <w:spacing w:before="0" w:after="0"/>
      <w:ind w:left="0" w:right="0" w:hanging="0"/>
    </w:pPr>
    <w:rPr/>
  </w:style>
  <w:style w:type="paragraph" w:styleId="15">
    <w:name w:val="Список 1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1"/>
    <w:qFormat/>
    <w:pPr>
      <w:spacing w:before="0" w:after="0"/>
      <w:ind w:left="0" w:right="0" w:hanging="0"/>
    </w:pPr>
    <w:rPr/>
  </w:style>
  <w:style w:type="paragraph" w:styleId="24">
    <w:name w:val="Список 2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25">
    <w:name w:val="Список 2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1"/>
    <w:qFormat/>
    <w:pPr>
      <w:spacing w:before="0" w:after="0"/>
      <w:ind w:left="0" w:right="0" w:hanging="0"/>
    </w:pPr>
    <w:rPr/>
  </w:style>
  <w:style w:type="paragraph" w:styleId="34">
    <w:name w:val="Список 3 начало"/>
    <w:basedOn w:val="Style31"/>
    <w:next w:val="ListBullet4"/>
    <w:qFormat/>
    <w:pPr>
      <w:spacing w:before="0" w:after="0"/>
      <w:ind w:left="0" w:right="0" w:hanging="0"/>
    </w:pPr>
    <w:rPr/>
  </w:style>
  <w:style w:type="paragraph" w:styleId="35">
    <w:name w:val="Список 3 конец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1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1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1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1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1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1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1"/>
    <w:qFormat/>
    <w:pPr>
      <w:spacing w:before="0" w:after="0"/>
      <w:ind w:left="0" w:right="0" w:hanging="0"/>
    </w:pPr>
    <w:rPr/>
  </w:style>
  <w:style w:type="paragraph" w:styleId="Style42">
    <w:name w:val="Index Heading"/>
    <w:basedOn w:val="Style29"/>
    <w:pPr>
      <w:ind w:left="0" w:right="0" w:hanging="0"/>
    </w:pPr>
    <w:rPr/>
  </w:style>
  <w:style w:type="paragraph" w:styleId="16">
    <w:name w:val="Index 1"/>
    <w:basedOn w:val="Style33"/>
    <w:pPr>
      <w:ind w:left="0" w:right="0" w:hanging="0"/>
    </w:pPr>
    <w:rPr/>
  </w:style>
  <w:style w:type="paragraph" w:styleId="26">
    <w:name w:val="Index 2"/>
    <w:basedOn w:val="Style33"/>
    <w:pPr>
      <w:ind w:left="0" w:right="0" w:hanging="0"/>
    </w:pPr>
    <w:rPr/>
  </w:style>
  <w:style w:type="paragraph" w:styleId="36">
    <w:name w:val="Index 3"/>
    <w:basedOn w:val="Style33"/>
    <w:pPr>
      <w:ind w:left="0" w:right="0" w:hanging="0"/>
    </w:pPr>
    <w:rPr/>
  </w:style>
  <w:style w:type="paragraph" w:styleId="Style43">
    <w:name w:val="Разделитель предметного указателя"/>
    <w:basedOn w:val="Style33"/>
    <w:qFormat/>
    <w:pPr>
      <w:ind w:left="0" w:right="0" w:hanging="0"/>
    </w:pPr>
    <w:rPr/>
  </w:style>
  <w:style w:type="paragraph" w:styleId="Style44">
    <w:name w:val="TOC Heading"/>
    <w:basedOn w:val="Style29"/>
    <w:next w:val="17"/>
    <w:pPr>
      <w:ind w:left="0" w:right="0" w:hanging="0"/>
    </w:pPr>
    <w:rPr/>
  </w:style>
  <w:style w:type="paragraph" w:styleId="17">
    <w:name w:val="TOC 1"/>
    <w:basedOn w:val="Style33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7">
    <w:name w:val="TOC 2"/>
    <w:basedOn w:val="Style33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7">
    <w:name w:val="TOC 3"/>
    <w:basedOn w:val="Style33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3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3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5">
    <w:name w:val="Заголовок указателей пользователя"/>
    <w:basedOn w:val="Style29"/>
    <w:qFormat/>
    <w:pPr/>
    <w:rPr/>
  </w:style>
  <w:style w:type="paragraph" w:styleId="18">
    <w:name w:val="Указатель пользовател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Указатель пользователя 2"/>
    <w:basedOn w:val="Style33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Указатель пользователя 3"/>
    <w:basedOn w:val="Style33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3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3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3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3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3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3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6">
    <w:name w:val="Заголовок списка объектов"/>
    <w:basedOn w:val="Style29"/>
    <w:qFormat/>
    <w:pPr>
      <w:ind w:left="0" w:right="0" w:hanging="0"/>
    </w:pPr>
    <w:rPr/>
  </w:style>
  <w:style w:type="paragraph" w:styleId="19">
    <w:name w:val="Список объектов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таблиц"/>
    <w:basedOn w:val="Style29"/>
    <w:qFormat/>
    <w:pPr>
      <w:ind w:left="0" w:right="0" w:hanging="0"/>
    </w:pPr>
    <w:rPr/>
  </w:style>
  <w:style w:type="paragraph" w:styleId="110">
    <w:name w:val="Список таблиц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29"/>
    <w:qFormat/>
    <w:pPr>
      <w:ind w:left="0" w:right="0" w:hanging="0"/>
    </w:pPr>
    <w:rPr/>
  </w:style>
  <w:style w:type="paragraph" w:styleId="111">
    <w:name w:val="Библиографи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3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3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3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3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9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0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2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3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4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5">
    <w:name w:val="Содержимое таблицы"/>
    <w:basedOn w:val="Normal"/>
    <w:qFormat/>
    <w:pPr/>
    <w:rPr/>
  </w:style>
  <w:style w:type="paragraph" w:styleId="Style56">
    <w:name w:val="Заголовок таблицы"/>
    <w:basedOn w:val="Style55"/>
    <w:qFormat/>
    <w:pPr>
      <w:jc w:val="center"/>
    </w:pPr>
    <w:rPr>
      <w:b/>
    </w:rPr>
  </w:style>
  <w:style w:type="paragraph" w:styleId="Style57">
    <w:name w:val="Иллюстрация"/>
    <w:basedOn w:val="Style32"/>
    <w:qFormat/>
    <w:pPr/>
    <w:rPr/>
  </w:style>
  <w:style w:type="paragraph" w:styleId="Style58">
    <w:name w:val="Таблица"/>
    <w:basedOn w:val="Style32"/>
    <w:qFormat/>
    <w:pPr/>
    <w:rPr/>
  </w:style>
  <w:style w:type="paragraph" w:styleId="Style59">
    <w:name w:val="Текст"/>
    <w:basedOn w:val="Style32"/>
    <w:qFormat/>
    <w:pPr/>
    <w:rPr/>
  </w:style>
  <w:style w:type="paragraph" w:styleId="Style60">
    <w:name w:val="Содержимое врезки"/>
    <w:basedOn w:val="Normal"/>
    <w:qFormat/>
    <w:pPr/>
    <w:rPr/>
  </w:style>
  <w:style w:type="paragraph" w:styleId="Style61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2">
    <w:name w:val="Envelope Address"/>
    <w:basedOn w:val="Normal"/>
    <w:pPr>
      <w:spacing w:before="0" w:after="0"/>
    </w:pPr>
    <w:rPr/>
  </w:style>
  <w:style w:type="paragraph" w:styleId="Style63">
    <w:name w:val="Envelope Return"/>
    <w:basedOn w:val="Normal"/>
    <w:pPr>
      <w:spacing w:before="0" w:after="0"/>
    </w:pPr>
    <w:rPr/>
  </w:style>
  <w:style w:type="paragraph" w:styleId="Style64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2"/>
    <w:qFormat/>
    <w:pPr/>
    <w:rPr/>
  </w:style>
  <w:style w:type="paragraph" w:styleId="Style65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6">
    <w:name w:val="Горизонтальная линия"/>
    <w:basedOn w:val="Normal"/>
    <w:next w:val="Style30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7">
    <w:name w:val="Содержимое списка"/>
    <w:basedOn w:val="Normal"/>
    <w:qFormat/>
    <w:pPr>
      <w:ind w:left="0" w:right="0" w:hanging="0"/>
    </w:pPr>
    <w:rPr/>
  </w:style>
  <w:style w:type="paragraph" w:styleId="Style68">
    <w:name w:val="Заголовок списка"/>
    <w:basedOn w:val="Normal"/>
    <w:next w:val="Style67"/>
    <w:qFormat/>
    <w:pPr>
      <w:ind w:left="0" w:right="0" w:hanging="0"/>
    </w:pPr>
    <w:rPr/>
  </w:style>
  <w:style w:type="paragraph" w:styleId="Style69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0">
    <w:name w:val="Исполнитель документа"/>
    <w:basedOn w:val="Normal"/>
    <w:qFormat/>
    <w:pPr>
      <w:jc w:val="left"/>
    </w:pPr>
    <w:rPr>
      <w:sz w:val="24"/>
    </w:rPr>
  </w:style>
  <w:style w:type="paragraph" w:styleId="Style71">
    <w:name w:val="Заголовок списка иллюстраций"/>
    <w:basedOn w:val="Style29"/>
    <w:qFormat/>
    <w:pPr>
      <w:suppressLineNumbers/>
      <w:ind w:left="0" w:right="0" w:hanging="0"/>
      <w:jc w:val="center"/>
    </w:pPr>
    <w:rPr/>
  </w:style>
  <w:style w:type="paragraph" w:styleId="Style72">
    <w:name w:val="Объект без заливки"/>
    <w:basedOn w:val="Normal"/>
    <w:qFormat/>
    <w:pPr>
      <w:spacing w:lineRule="atLeast" w:line="200" w:before="0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Style73">
    <w:name w:val="Объект без заливки и линий"/>
    <w:basedOn w:val="Normal"/>
    <w:qFormat/>
    <w:pPr>
      <w:spacing w:lineRule="atLeast" w:line="200" w:before="0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A4">
    <w:name w:val="A4"/>
    <w:basedOn w:val="Style59"/>
    <w:qFormat/>
    <w:pPr/>
    <w:rPr>
      <w:rFonts w:ascii="Noto Sans" w:hAnsi="Noto Sans"/>
      <w:sz w:val="36"/>
    </w:rPr>
  </w:style>
  <w:style w:type="paragraph" w:styleId="48">
    <w:name w:val="Заглавие А4"/>
    <w:basedOn w:val="A4"/>
    <w:qFormat/>
    <w:pPr/>
    <w:rPr>
      <w:rFonts w:ascii="Noto Sans" w:hAnsi="Noto Sans"/>
      <w:sz w:val="87"/>
    </w:rPr>
  </w:style>
  <w:style w:type="paragraph" w:styleId="49">
    <w:name w:val="Заголовок А4"/>
    <w:basedOn w:val="A4"/>
    <w:qFormat/>
    <w:pPr/>
    <w:rPr>
      <w:rFonts w:ascii="Noto Sans" w:hAnsi="Noto Sans"/>
      <w:sz w:val="48"/>
    </w:rPr>
  </w:style>
  <w:style w:type="paragraph" w:styleId="410">
    <w:name w:val="Текст А4"/>
    <w:basedOn w:val="A4"/>
    <w:qFormat/>
    <w:pPr/>
    <w:rPr>
      <w:rFonts w:ascii="Noto Sans" w:hAnsi="Noto Sans"/>
      <w:sz w:val="36"/>
    </w:rPr>
  </w:style>
  <w:style w:type="paragraph" w:styleId="A0">
    <w:name w:val="A0"/>
    <w:basedOn w:val="Style59"/>
    <w:qFormat/>
    <w:pPr/>
    <w:rPr>
      <w:rFonts w:ascii="Noto Sans" w:hAnsi="Noto Sans"/>
      <w:sz w:val="95"/>
    </w:rPr>
  </w:style>
  <w:style w:type="paragraph" w:styleId="0">
    <w:name w:val="Заглавие А0"/>
    <w:basedOn w:val="A0"/>
    <w:qFormat/>
    <w:pPr/>
    <w:rPr>
      <w:rFonts w:ascii="Noto Sans" w:hAnsi="Noto Sans"/>
      <w:sz w:val="191"/>
    </w:rPr>
  </w:style>
  <w:style w:type="paragraph" w:styleId="01">
    <w:name w:val="Заголовок А0"/>
    <w:basedOn w:val="A0"/>
    <w:qFormat/>
    <w:pPr/>
    <w:rPr>
      <w:rFonts w:ascii="Noto Sans" w:hAnsi="Noto Sans"/>
      <w:sz w:val="143"/>
    </w:rPr>
  </w:style>
  <w:style w:type="paragraph" w:styleId="02">
    <w:name w:val="Текст А0"/>
    <w:basedOn w:val="A0"/>
    <w:qFormat/>
    <w:pPr/>
    <w:rPr>
      <w:rFonts w:ascii="Noto Sans" w:hAnsi="Noto Sans"/>
      <w:sz w:val="95"/>
    </w:rPr>
  </w:style>
  <w:style w:type="paragraph" w:styleId="Style74">
    <w:name w:val="Графика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ans" w:hAnsi="Liberation Sans" w:eastAsia="Tahoma" w:cs="Liberation Sans"/>
      <w:color w:val="auto"/>
      <w:kern w:val="2"/>
      <w:sz w:val="36"/>
      <w:szCs w:val="24"/>
      <w:lang w:val="ru-RU" w:eastAsia="ru-RU" w:bidi="ru-RU"/>
    </w:rPr>
  </w:style>
  <w:style w:type="paragraph" w:styleId="Style75">
    <w:name w:val="Фигуры"/>
    <w:basedOn w:val="Style74"/>
    <w:qFormat/>
    <w:pPr/>
    <w:rPr>
      <w:rFonts w:ascii="Liberation Sans" w:hAnsi="Liberation Sans"/>
      <w:b/>
      <w:sz w:val="28"/>
    </w:rPr>
  </w:style>
  <w:style w:type="paragraph" w:styleId="Style76">
    <w:name w:val="Заливка"/>
    <w:basedOn w:val="Style75"/>
    <w:qFormat/>
    <w:pPr/>
    <w:rPr>
      <w:rFonts w:ascii="Liberation Sans" w:hAnsi="Liberation Sans"/>
      <w:b/>
      <w:sz w:val="28"/>
    </w:rPr>
  </w:style>
  <w:style w:type="paragraph" w:styleId="Style77">
    <w:name w:val="Заливка синим"/>
    <w:basedOn w:val="Style76"/>
    <w:qFormat/>
    <w:pPr/>
    <w:rPr>
      <w:rFonts w:ascii="Liberation Sans" w:hAnsi="Liberation Sans"/>
      <w:b/>
      <w:color w:val="FFFFFF"/>
      <w:sz w:val="28"/>
    </w:rPr>
  </w:style>
  <w:style w:type="paragraph" w:styleId="Style78">
    <w:name w:val="Заливка зелёным"/>
    <w:basedOn w:val="Style76"/>
    <w:qFormat/>
    <w:pPr/>
    <w:rPr>
      <w:rFonts w:ascii="Liberation Sans" w:hAnsi="Liberation Sans"/>
      <w:b/>
      <w:color w:val="FFFFFF"/>
      <w:sz w:val="28"/>
    </w:rPr>
  </w:style>
  <w:style w:type="paragraph" w:styleId="Style79">
    <w:name w:val="Заливка красным"/>
    <w:basedOn w:val="Style76"/>
    <w:qFormat/>
    <w:pPr/>
    <w:rPr>
      <w:rFonts w:ascii="Liberation Sans" w:hAnsi="Liberation Sans"/>
      <w:b/>
      <w:color w:val="FFFFFF"/>
      <w:sz w:val="28"/>
    </w:rPr>
  </w:style>
  <w:style w:type="paragraph" w:styleId="Style80">
    <w:name w:val="Заливка жёлтым"/>
    <w:basedOn w:val="Style76"/>
    <w:qFormat/>
    <w:pPr/>
    <w:rPr>
      <w:rFonts w:ascii="Liberation Sans" w:hAnsi="Liberation Sans"/>
      <w:b/>
      <w:color w:val="FFFFFF"/>
      <w:sz w:val="28"/>
    </w:rPr>
  </w:style>
  <w:style w:type="paragraph" w:styleId="Style81">
    <w:name w:val="Контур"/>
    <w:basedOn w:val="Style75"/>
    <w:qFormat/>
    <w:pPr/>
    <w:rPr>
      <w:rFonts w:ascii="Liberation Sans" w:hAnsi="Liberation Sans"/>
      <w:b/>
      <w:sz w:val="28"/>
    </w:rPr>
  </w:style>
  <w:style w:type="paragraph" w:styleId="Style82">
    <w:name w:val="Контур синий"/>
    <w:basedOn w:val="Style81"/>
    <w:qFormat/>
    <w:pPr/>
    <w:rPr>
      <w:rFonts w:ascii="Liberation Sans" w:hAnsi="Liberation Sans"/>
      <w:b/>
      <w:color w:val="355269"/>
      <w:sz w:val="28"/>
    </w:rPr>
  </w:style>
  <w:style w:type="paragraph" w:styleId="Style83">
    <w:name w:val="Контур зелёный"/>
    <w:basedOn w:val="Style81"/>
    <w:qFormat/>
    <w:pPr/>
    <w:rPr>
      <w:rFonts w:ascii="Liberation Sans" w:hAnsi="Liberation Sans"/>
      <w:b/>
      <w:color w:val="127622"/>
      <w:sz w:val="28"/>
    </w:rPr>
  </w:style>
  <w:style w:type="paragraph" w:styleId="Style84">
    <w:name w:val="Контур красный"/>
    <w:basedOn w:val="Style81"/>
    <w:qFormat/>
    <w:pPr/>
    <w:rPr>
      <w:rFonts w:ascii="Liberation Sans" w:hAnsi="Liberation Sans"/>
      <w:b/>
      <w:color w:val="C9211E"/>
      <w:sz w:val="28"/>
    </w:rPr>
  </w:style>
  <w:style w:type="paragraph" w:styleId="Style85">
    <w:name w:val="Контур жёлтый"/>
    <w:basedOn w:val="Style81"/>
    <w:qFormat/>
    <w:pPr/>
    <w:rPr>
      <w:rFonts w:ascii="Liberation Sans" w:hAnsi="Liberation Sans"/>
      <w:b/>
      <w:color w:val="B47804"/>
      <w:sz w:val="28"/>
    </w:rPr>
  </w:style>
  <w:style w:type="paragraph" w:styleId="Style86">
    <w:name w:val="Линии"/>
    <w:basedOn w:val="Style74"/>
    <w:qFormat/>
    <w:pPr/>
    <w:rPr>
      <w:rFonts w:ascii="Liberation Sans" w:hAnsi="Liberation Sans"/>
      <w:sz w:val="36"/>
    </w:rPr>
  </w:style>
  <w:style w:type="paragraph" w:styleId="Style87">
    <w:name w:val="Стрелки"/>
    <w:basedOn w:val="Style86"/>
    <w:qFormat/>
    <w:pPr/>
    <w:rPr>
      <w:rFonts w:ascii="Liberation Sans" w:hAnsi="Liberation Sans"/>
      <w:sz w:val="36"/>
    </w:rPr>
  </w:style>
  <w:style w:type="paragraph" w:styleId="Style88">
    <w:name w:val="Штриховая линия"/>
    <w:basedOn w:val="Style86"/>
    <w:qFormat/>
    <w:pPr/>
    <w:rPr>
      <w:rFonts w:ascii="Liberation Sans" w:hAnsi="Liberation Sans"/>
      <w:sz w:val="36"/>
    </w:rPr>
  </w:style>
  <w:style w:type="paragraph" w:styleId="TitleSlideLTGliederung1">
    <w:name w:val="Title Slide~LT~Gliederung 1"/>
    <w:qFormat/>
    <w:pPr>
      <w:widowControl w:val="false"/>
      <w:suppressAutoHyphens w:val="true"/>
      <w:overflowPunct w:val="true"/>
      <w:bidi w:val="0"/>
      <w:spacing w:lineRule="atLeast" w:line="200" w:before="283" w:after="0"/>
      <w:jc w:val="left"/>
    </w:pPr>
    <w:rPr>
      <w:rFonts w:ascii="DejaVu Sans" w:hAnsi="DejaVu Sans" w:eastAsia="Tahoma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szCs w:val="24"/>
      <w:u w:val="none"/>
      <w:em w:val="none"/>
      <w:lang w:val="ru-RU" w:eastAsia="ru-RU" w:bidi="ru-RU"/>
    </w:rPr>
  </w:style>
  <w:style w:type="paragraph" w:styleId="TitleSlideLTGliederung2">
    <w:name w:val="Title Slide~LT~Gliederung 2"/>
    <w:basedOn w:val="TitleSlideLTGliederung1"/>
    <w:qFormat/>
    <w:pPr>
      <w:bidi w:val="0"/>
      <w:spacing w:lineRule="atLeast" w:line="200" w:before="227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TitleSlideLTGliederung3">
    <w:name w:val="Title Slide~LT~Gliederung 3"/>
    <w:basedOn w:val="TitleSlideLTGliederung2"/>
    <w:qFormat/>
    <w:pPr>
      <w:bidi w:val="0"/>
      <w:spacing w:lineRule="atLeast" w:line="200" w:before="170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TitleSlideLTGliederung4">
    <w:name w:val="Title Slide~LT~Gliederung 4"/>
    <w:basedOn w:val="TitleSlideLTGliederung3"/>
    <w:qFormat/>
    <w:pPr>
      <w:bidi w:val="0"/>
      <w:spacing w:lineRule="atLeast" w:line="200" w:before="113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TitleSlideLTGliederung5">
    <w:name w:val="Title Slide~LT~Gliederung 5"/>
    <w:basedOn w:val="TitleSlideLTGliederung4"/>
    <w:qFormat/>
    <w:pPr>
      <w:bidi w:val="0"/>
      <w:spacing w:lineRule="atLeast" w:line="200" w:before="57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6">
    <w:name w:val="Title Slide~LT~Gliederung 6"/>
    <w:basedOn w:val="TitleSlideLTGliederung5"/>
    <w:qFormat/>
    <w:pPr>
      <w:bidi w:val="0"/>
      <w:spacing w:lineRule="atLeast" w:line="200" w:before="57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7">
    <w:name w:val="Title Slide~LT~Gliederung 7"/>
    <w:basedOn w:val="TitleSlideLTGliederung6"/>
    <w:qFormat/>
    <w:pPr>
      <w:bidi w:val="0"/>
      <w:spacing w:lineRule="atLeast" w:line="200" w:before="57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8">
    <w:name w:val="Title Slide~LT~Gliederung 8"/>
    <w:basedOn w:val="TitleSlideLTGliederung7"/>
    <w:qFormat/>
    <w:pPr>
      <w:bidi w:val="0"/>
      <w:spacing w:lineRule="atLeast" w:line="200" w:before="57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9">
    <w:name w:val="Title Slide~LT~Gliederung 9"/>
    <w:basedOn w:val="TitleSlideLTGliederung8"/>
    <w:qFormat/>
    <w:pPr>
      <w:bidi w:val="0"/>
      <w:spacing w:lineRule="atLeast" w:line="200" w:before="57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Titel">
    <w:name w:val="Title Slide~LT~Titel"/>
    <w:qFormat/>
    <w:pPr>
      <w:widowControl w:val="false"/>
      <w:suppressAutoHyphens w:val="true"/>
      <w:overflowPunct w:val="true"/>
      <w:bidi w:val="0"/>
      <w:spacing w:lineRule="atLeast" w:line="200" w:before="0" w:after="0"/>
      <w:jc w:val="left"/>
    </w:pPr>
    <w:rPr>
      <w:rFonts w:ascii="DejaVu Sans" w:hAnsi="DejaVu Sans" w:eastAsia="Tahoma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szCs w:val="24"/>
      <w:u w:val="none"/>
      <w:em w:val="none"/>
      <w:lang w:val="ru-RU" w:eastAsia="ru-RU" w:bidi="ru-RU"/>
    </w:rPr>
  </w:style>
  <w:style w:type="paragraph" w:styleId="TitleSlideLTUntertitel">
    <w:name w:val="Title Slide~LT~Untertitel"/>
    <w:qFormat/>
    <w:pPr>
      <w:widowControl w:val="false"/>
      <w:suppressAutoHyphens w:val="true"/>
      <w:overflowPunct w:val="true"/>
      <w:bidi w:val="0"/>
      <w:spacing w:before="0" w:after="0"/>
      <w:jc w:val="center"/>
    </w:pPr>
    <w:rPr>
      <w:rFonts w:ascii="Noto Sans Devanagari" w:hAnsi="Noto Sans Devanagari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ru-RU" w:eastAsia="ru-RU" w:bidi="ru-RU"/>
    </w:rPr>
  </w:style>
  <w:style w:type="paragraph" w:styleId="TitleSlideLTNotizen">
    <w:name w:val="Title Slide~LT~Notizen"/>
    <w:qFormat/>
    <w:pPr>
      <w:widowControl w:val="false"/>
      <w:suppressAutoHyphens w:val="true"/>
      <w:overflowPunct w:val="true"/>
      <w:bidi w:val="0"/>
      <w:spacing w:before="0" w:after="0"/>
      <w:ind w:left="340" w:right="0" w:hanging="340"/>
      <w:jc w:val="left"/>
    </w:pPr>
    <w:rPr>
      <w:rFonts w:ascii="Noto Sans Devanagari" w:hAnsi="Noto Sans Devanagari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ru-RU" w:eastAsia="ru-RU" w:bidi="ru-RU"/>
    </w:rPr>
  </w:style>
  <w:style w:type="paragraph" w:styleId="TitleSlideLTHintergrundobjekte">
    <w:name w:val="Title Slide~LT~Hintergrundobjekte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ru-RU" w:eastAsia="ru-RU" w:bidi="ru-RU"/>
    </w:rPr>
  </w:style>
  <w:style w:type="paragraph" w:styleId="TitleSlideLTHintergrund">
    <w:name w:val="Title Slide~LT~Hintergrund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ru-RU" w:eastAsia="ru-RU" w:bidi="ru-RU"/>
    </w:rPr>
  </w:style>
  <w:style w:type="paragraph" w:styleId="Default">
    <w:name w:val="defaul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Noto Sans Devanagari" w:hAnsi="Noto Sans Devanagari" w:eastAsia="Tahoma" w:cs="Liberation Sans"/>
      <w:color w:val="auto"/>
      <w:kern w:val="2"/>
      <w:sz w:val="36"/>
      <w:szCs w:val="24"/>
      <w:lang w:val="ru-RU" w:eastAsia="ru-RU" w:bidi="ru-RU"/>
    </w:rPr>
  </w:style>
  <w:style w:type="paragraph" w:styleId="Bg-none">
    <w:name w:val="bg-none"/>
    <w:basedOn w:val="Default"/>
    <w:qFormat/>
    <w:pPr/>
    <w:rPr>
      <w:rFonts w:ascii="Noto Sans Devanagari" w:hAnsi="Noto Sans Devanagari"/>
      <w:color w:val="auto"/>
      <w:kern w:val="2"/>
      <w:sz w:val="36"/>
    </w:rPr>
  </w:style>
  <w:style w:type="paragraph" w:styleId="Gray">
    <w:name w:val="gray"/>
    <w:basedOn w:val="Default"/>
    <w:qFormat/>
    <w:pPr/>
    <w:rPr>
      <w:rFonts w:ascii="Noto Sans Devanagari" w:hAnsi="Noto Sans Devanagari"/>
      <w:color w:val="auto"/>
      <w:kern w:val="2"/>
      <w:sz w:val="36"/>
    </w:rPr>
  </w:style>
  <w:style w:type="paragraph" w:styleId="Dark-gray">
    <w:name w:val="dark-gray"/>
    <w:basedOn w:val="Default"/>
    <w:qFormat/>
    <w:pPr/>
    <w:rPr>
      <w:rFonts w:ascii="Noto Sans Devanagari" w:hAnsi="Noto Sans Devanagari"/>
      <w:color w:val="auto"/>
      <w:kern w:val="2"/>
      <w:sz w:val="36"/>
    </w:rPr>
  </w:style>
  <w:style w:type="paragraph" w:styleId="Black">
    <w:name w:val="black"/>
    <w:basedOn w:val="Default"/>
    <w:qFormat/>
    <w:pPr/>
    <w:rPr>
      <w:rFonts w:ascii="Noto Sans Devanagari" w:hAnsi="Noto Sans Devanagari"/>
      <w:color w:val="FFFFFF"/>
      <w:kern w:val="2"/>
      <w:sz w:val="36"/>
    </w:rPr>
  </w:style>
  <w:style w:type="paragraph" w:styleId="Black-with-border">
    <w:name w:val="black-with-border"/>
    <w:basedOn w:val="Default"/>
    <w:qFormat/>
    <w:pPr/>
    <w:rPr>
      <w:rFonts w:ascii="Noto Sans Devanagari" w:hAnsi="Noto Sans Devanagari"/>
      <w:color w:val="FFFFFF"/>
      <w:kern w:val="2"/>
      <w:sz w:val="36"/>
    </w:rPr>
  </w:style>
  <w:style w:type="paragraph" w:styleId="Gray-with-border">
    <w:name w:val="gray-with-border"/>
    <w:basedOn w:val="Default"/>
    <w:qFormat/>
    <w:pPr/>
    <w:rPr>
      <w:rFonts w:ascii="Noto Sans Devanagari" w:hAnsi="Noto Sans Devanagari"/>
      <w:color w:val="auto"/>
      <w:kern w:val="2"/>
      <w:sz w:val="36"/>
    </w:rPr>
  </w:style>
  <w:style w:type="paragraph" w:styleId="White">
    <w:name w:val="white"/>
    <w:basedOn w:val="Default"/>
    <w:qFormat/>
    <w:pPr/>
    <w:rPr>
      <w:rFonts w:ascii="Noto Sans Devanagari" w:hAnsi="Noto Sans Devanagari"/>
      <w:color w:val="auto"/>
      <w:kern w:val="2"/>
      <w:sz w:val="36"/>
    </w:rPr>
  </w:style>
  <w:style w:type="paragraph" w:styleId="White-with-border">
    <w:name w:val="white-with-border"/>
    <w:basedOn w:val="Default"/>
    <w:qFormat/>
    <w:pPr/>
    <w:rPr>
      <w:rFonts w:ascii="Noto Sans Devanagari" w:hAnsi="Noto Sans Devanagari"/>
      <w:color w:val="auto"/>
      <w:kern w:val="2"/>
      <w:sz w:val="36"/>
    </w:rPr>
  </w:style>
  <w:style w:type="paragraph" w:styleId="Blue-title">
    <w:name w:val="blue-title"/>
    <w:basedOn w:val="Default"/>
    <w:qFormat/>
    <w:pPr/>
    <w:rPr>
      <w:rFonts w:ascii="Noto Sans Devanagari" w:hAnsi="Noto Sans Devanagari"/>
      <w:color w:val="FFFFFF"/>
      <w:kern w:val="2"/>
      <w:sz w:val="36"/>
    </w:rPr>
  </w:style>
  <w:style w:type="paragraph" w:styleId="Blue-title-with-border">
    <w:name w:val="blue-title-with-border"/>
    <w:basedOn w:val="Default"/>
    <w:qFormat/>
    <w:pPr/>
    <w:rPr>
      <w:rFonts w:ascii="Noto Sans Devanagari" w:hAnsi="Noto Sans Devanagari"/>
      <w:color w:val="FFFFFF"/>
      <w:kern w:val="2"/>
      <w:sz w:val="36"/>
    </w:rPr>
  </w:style>
  <w:style w:type="paragraph" w:styleId="Blue-banded">
    <w:name w:val="blue-banded"/>
    <w:basedOn w:val="Default"/>
    <w:qFormat/>
    <w:pPr/>
    <w:rPr>
      <w:rFonts w:ascii="Noto Sans Devanagari" w:hAnsi="Noto Sans Devanagari"/>
      <w:color w:val="auto"/>
      <w:kern w:val="2"/>
      <w:sz w:val="36"/>
    </w:rPr>
  </w:style>
  <w:style w:type="paragraph" w:styleId="Blue-normal">
    <w:name w:val="blue-normal"/>
    <w:basedOn w:val="Default"/>
    <w:qFormat/>
    <w:pPr/>
    <w:rPr>
      <w:rFonts w:ascii="Noto Sans Devanagari" w:hAnsi="Noto Sans Devanagari"/>
      <w:color w:val="auto"/>
      <w:kern w:val="2"/>
      <w:sz w:val="36"/>
    </w:rPr>
  </w:style>
  <w:style w:type="paragraph" w:styleId="Orange-title">
    <w:name w:val="orange-title"/>
    <w:basedOn w:val="Default"/>
    <w:qFormat/>
    <w:pPr/>
    <w:rPr>
      <w:rFonts w:ascii="Noto Sans Devanagari" w:hAnsi="Noto Sans Devanagari"/>
      <w:color w:val="FFFFFF"/>
      <w:kern w:val="2"/>
      <w:sz w:val="36"/>
    </w:rPr>
  </w:style>
  <w:style w:type="paragraph" w:styleId="Orange-title-with-border">
    <w:name w:val="orange-title-with-border"/>
    <w:basedOn w:val="Default"/>
    <w:qFormat/>
    <w:pPr/>
    <w:rPr>
      <w:rFonts w:ascii="Noto Sans Devanagari" w:hAnsi="Noto Sans Devanagari"/>
      <w:color w:val="FFFFFF"/>
      <w:kern w:val="2"/>
      <w:sz w:val="36"/>
    </w:rPr>
  </w:style>
  <w:style w:type="paragraph" w:styleId="Orange-banded">
    <w:name w:val="orange-banded"/>
    <w:basedOn w:val="Default"/>
    <w:qFormat/>
    <w:pPr/>
    <w:rPr>
      <w:rFonts w:ascii="Noto Sans Devanagari" w:hAnsi="Noto Sans Devanagari"/>
      <w:color w:val="auto"/>
      <w:kern w:val="2"/>
      <w:sz w:val="36"/>
    </w:rPr>
  </w:style>
  <w:style w:type="paragraph" w:styleId="Orange-normal">
    <w:name w:val="orange-normal"/>
    <w:basedOn w:val="Default"/>
    <w:qFormat/>
    <w:pPr/>
    <w:rPr>
      <w:rFonts w:ascii="Noto Sans Devanagari" w:hAnsi="Noto Sans Devanagari"/>
      <w:color w:val="auto"/>
      <w:kern w:val="2"/>
      <w:sz w:val="36"/>
    </w:rPr>
  </w:style>
  <w:style w:type="paragraph" w:styleId="Teal-title">
    <w:name w:val="teal-title"/>
    <w:basedOn w:val="Default"/>
    <w:qFormat/>
    <w:pPr/>
    <w:rPr>
      <w:rFonts w:ascii="Noto Sans Devanagari" w:hAnsi="Noto Sans Devanagari"/>
      <w:color w:val="FFFFFF"/>
      <w:kern w:val="2"/>
      <w:sz w:val="36"/>
    </w:rPr>
  </w:style>
  <w:style w:type="paragraph" w:styleId="Teal-title-with-border">
    <w:name w:val="teal-title-with-border"/>
    <w:basedOn w:val="Default"/>
    <w:qFormat/>
    <w:pPr/>
    <w:rPr>
      <w:rFonts w:ascii="Noto Sans Devanagari" w:hAnsi="Noto Sans Devanagari"/>
      <w:color w:val="FFFFFF"/>
      <w:kern w:val="2"/>
      <w:sz w:val="36"/>
    </w:rPr>
  </w:style>
  <w:style w:type="paragraph" w:styleId="Teal-banded">
    <w:name w:val="teal-banded"/>
    <w:basedOn w:val="Default"/>
    <w:qFormat/>
    <w:pPr/>
    <w:rPr>
      <w:rFonts w:ascii="Noto Sans Devanagari" w:hAnsi="Noto Sans Devanagari"/>
      <w:color w:val="auto"/>
      <w:kern w:val="2"/>
      <w:sz w:val="36"/>
    </w:rPr>
  </w:style>
  <w:style w:type="paragraph" w:styleId="Teal-normal">
    <w:name w:val="teal-normal"/>
    <w:basedOn w:val="Default"/>
    <w:qFormat/>
    <w:pPr/>
    <w:rPr>
      <w:rFonts w:ascii="Noto Sans Devanagari" w:hAnsi="Noto Sans Devanagari"/>
      <w:color w:val="auto"/>
      <w:kern w:val="2"/>
      <w:sz w:val="36"/>
    </w:rPr>
  </w:style>
  <w:style w:type="paragraph" w:styleId="Magenta-title">
    <w:name w:val="magenta-title"/>
    <w:basedOn w:val="Default"/>
    <w:qFormat/>
    <w:pPr/>
    <w:rPr>
      <w:rFonts w:ascii="Noto Sans Devanagari" w:hAnsi="Noto Sans Devanagari"/>
      <w:color w:val="FFFFFF"/>
      <w:kern w:val="2"/>
      <w:sz w:val="36"/>
    </w:rPr>
  </w:style>
  <w:style w:type="paragraph" w:styleId="Magenta-title-with-border">
    <w:name w:val="magenta-title-with-border"/>
    <w:basedOn w:val="Default"/>
    <w:qFormat/>
    <w:pPr/>
    <w:rPr>
      <w:rFonts w:ascii="Noto Sans Devanagari" w:hAnsi="Noto Sans Devanagari"/>
      <w:color w:val="FFFFFF"/>
      <w:kern w:val="2"/>
      <w:sz w:val="36"/>
    </w:rPr>
  </w:style>
  <w:style w:type="paragraph" w:styleId="Magenta-banded">
    <w:name w:val="magenta-banded"/>
    <w:basedOn w:val="Default"/>
    <w:qFormat/>
    <w:pPr/>
    <w:rPr>
      <w:rFonts w:ascii="Noto Sans Devanagari" w:hAnsi="Noto Sans Devanagari"/>
      <w:color w:val="auto"/>
      <w:kern w:val="2"/>
      <w:sz w:val="36"/>
    </w:rPr>
  </w:style>
  <w:style w:type="paragraph" w:styleId="Magenta-normal">
    <w:name w:val="magenta-normal"/>
    <w:basedOn w:val="Default"/>
    <w:qFormat/>
    <w:pPr/>
    <w:rPr>
      <w:rFonts w:ascii="Noto Sans Devanagari" w:hAnsi="Noto Sans Devanagari"/>
      <w:color w:val="auto"/>
      <w:kern w:val="2"/>
      <w:sz w:val="36"/>
    </w:rPr>
  </w:style>
  <w:style w:type="paragraph" w:styleId="Style89">
    <w:name w:val="Объекты фона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ru-RU" w:eastAsia="ru-RU" w:bidi="ru-RU"/>
    </w:rPr>
  </w:style>
  <w:style w:type="paragraph" w:styleId="Style90">
    <w:name w:val="Фон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ru-RU" w:eastAsia="ru-RU" w:bidi="ru-RU"/>
    </w:rPr>
  </w:style>
  <w:style w:type="paragraph" w:styleId="Style91">
    <w:name w:val="Примечания"/>
    <w:qFormat/>
    <w:pPr>
      <w:widowControl w:val="false"/>
      <w:suppressAutoHyphens w:val="true"/>
      <w:overflowPunct w:val="true"/>
      <w:bidi w:val="0"/>
      <w:spacing w:before="0" w:after="0"/>
      <w:ind w:left="340" w:right="0" w:hanging="340"/>
      <w:jc w:val="left"/>
    </w:pPr>
    <w:rPr>
      <w:rFonts w:ascii="Noto Sans Devanagari" w:hAnsi="Noto Sans Devanagari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ru-RU" w:eastAsia="ru-RU" w:bidi="ru-RU"/>
    </w:rPr>
  </w:style>
  <w:style w:type="paragraph" w:styleId="112">
    <w:name w:val="Структура 1"/>
    <w:qFormat/>
    <w:pPr>
      <w:widowControl w:val="false"/>
      <w:suppressAutoHyphens w:val="true"/>
      <w:overflowPunct w:val="true"/>
      <w:bidi w:val="0"/>
      <w:spacing w:lineRule="atLeast" w:line="200" w:before="283" w:after="0"/>
      <w:jc w:val="left"/>
    </w:pPr>
    <w:rPr>
      <w:rFonts w:ascii="DejaVu Sans" w:hAnsi="DejaVu Sans" w:eastAsia="Tahoma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szCs w:val="24"/>
      <w:u w:val="none"/>
      <w:em w:val="none"/>
      <w:lang w:val="ru-RU" w:eastAsia="ru-RU" w:bidi="ru-RU"/>
    </w:rPr>
  </w:style>
  <w:style w:type="paragraph" w:styleId="29">
    <w:name w:val="Структура 2"/>
    <w:basedOn w:val="112"/>
    <w:qFormat/>
    <w:pPr>
      <w:bidi w:val="0"/>
      <w:spacing w:lineRule="atLeast" w:line="200" w:before="227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39">
    <w:name w:val="Структура 3"/>
    <w:basedOn w:val="29"/>
    <w:qFormat/>
    <w:pPr>
      <w:bidi w:val="0"/>
      <w:spacing w:lineRule="atLeast" w:line="200" w:before="170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411">
    <w:name w:val="Структура 4"/>
    <w:basedOn w:val="39"/>
    <w:qFormat/>
    <w:pPr>
      <w:bidi w:val="0"/>
      <w:spacing w:lineRule="atLeast" w:line="200" w:before="113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58">
    <w:name w:val="Структура 5"/>
    <w:basedOn w:val="411"/>
    <w:qFormat/>
    <w:pPr>
      <w:bidi w:val="0"/>
      <w:spacing w:lineRule="atLeast" w:line="200" w:before="57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63">
    <w:name w:val="Структура 6"/>
    <w:basedOn w:val="58"/>
    <w:qFormat/>
    <w:pPr>
      <w:bidi w:val="0"/>
      <w:spacing w:lineRule="atLeast" w:line="200" w:before="57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73">
    <w:name w:val="Структура 7"/>
    <w:basedOn w:val="63"/>
    <w:qFormat/>
    <w:pPr>
      <w:bidi w:val="0"/>
      <w:spacing w:lineRule="atLeast" w:line="200" w:before="57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83">
    <w:name w:val="Структура 8"/>
    <w:basedOn w:val="73"/>
    <w:qFormat/>
    <w:pPr>
      <w:bidi w:val="0"/>
      <w:spacing w:lineRule="atLeast" w:line="200" w:before="57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93">
    <w:name w:val="Структура 9"/>
    <w:basedOn w:val="83"/>
    <w:qFormat/>
    <w:pPr>
      <w:bidi w:val="0"/>
      <w:spacing w:lineRule="atLeast" w:line="200" w:before="57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BlankSlideLTGliederung1">
    <w:name w:val="Blank Slide~LT~Gliederung 1"/>
    <w:qFormat/>
    <w:pPr>
      <w:widowControl w:val="false"/>
      <w:suppressAutoHyphens w:val="true"/>
      <w:overflowPunct w:val="true"/>
      <w:bidi w:val="0"/>
      <w:spacing w:lineRule="atLeast" w:line="200" w:before="283" w:after="0"/>
      <w:jc w:val="left"/>
    </w:pPr>
    <w:rPr>
      <w:rFonts w:ascii="DejaVu Sans" w:hAnsi="DejaVu Sans" w:eastAsia="Tahoma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szCs w:val="24"/>
      <w:u w:val="none"/>
      <w:em w:val="none"/>
      <w:lang w:val="ru-RU" w:eastAsia="ru-RU" w:bidi="ru-RU"/>
    </w:rPr>
  </w:style>
  <w:style w:type="paragraph" w:styleId="BlankSlideLTGliederung2">
    <w:name w:val="Blank Slide~LT~Gliederung 2"/>
    <w:basedOn w:val="BlankSlideLTGliederung1"/>
    <w:qFormat/>
    <w:pPr>
      <w:bidi w:val="0"/>
      <w:spacing w:lineRule="atLeast" w:line="200" w:before="227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BlankSlideLTGliederung3">
    <w:name w:val="Blank Slide~LT~Gliederung 3"/>
    <w:basedOn w:val="BlankSlideLTGliederung2"/>
    <w:qFormat/>
    <w:pPr>
      <w:bidi w:val="0"/>
      <w:spacing w:lineRule="atLeast" w:line="200" w:before="170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BlankSlideLTGliederung4">
    <w:name w:val="Blank Slide~LT~Gliederung 4"/>
    <w:basedOn w:val="BlankSlideLTGliederung3"/>
    <w:qFormat/>
    <w:pPr>
      <w:bidi w:val="0"/>
      <w:spacing w:lineRule="atLeast" w:line="200" w:before="113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BlankSlideLTGliederung5">
    <w:name w:val="Blank Slide~LT~Gliederung 5"/>
    <w:basedOn w:val="BlankSlideLTGliederung4"/>
    <w:qFormat/>
    <w:pPr>
      <w:bidi w:val="0"/>
      <w:spacing w:lineRule="atLeast" w:line="200" w:before="57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BlankSlideLTGliederung6">
    <w:name w:val="Blank Slide~LT~Gliederung 6"/>
    <w:basedOn w:val="BlankSlideLTGliederung5"/>
    <w:qFormat/>
    <w:pPr>
      <w:bidi w:val="0"/>
      <w:spacing w:lineRule="atLeast" w:line="200" w:before="57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BlankSlideLTGliederung7">
    <w:name w:val="Blank Slide~LT~Gliederung 7"/>
    <w:basedOn w:val="BlankSlideLTGliederung6"/>
    <w:qFormat/>
    <w:pPr>
      <w:bidi w:val="0"/>
      <w:spacing w:lineRule="atLeast" w:line="200" w:before="57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BlankSlideLTGliederung8">
    <w:name w:val="Blank Slide~LT~Gliederung 8"/>
    <w:basedOn w:val="BlankSlideLTGliederung7"/>
    <w:qFormat/>
    <w:pPr>
      <w:bidi w:val="0"/>
      <w:spacing w:lineRule="atLeast" w:line="200" w:before="57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BlankSlideLTGliederung9">
    <w:name w:val="Blank Slide~LT~Gliederung 9"/>
    <w:basedOn w:val="BlankSlideLTGliederung8"/>
    <w:qFormat/>
    <w:pPr>
      <w:bidi w:val="0"/>
      <w:spacing w:lineRule="atLeast" w:line="200" w:before="57" w:after="0"/>
      <w:jc w:val="left"/>
    </w:pPr>
    <w:rPr>
      <w:rFonts w:ascii="DejaVu Sans" w:hAnsi="DejaVu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BlankSlideLTTitel">
    <w:name w:val="Blank Slide~LT~Titel"/>
    <w:qFormat/>
    <w:pPr>
      <w:widowControl w:val="false"/>
      <w:suppressAutoHyphens w:val="true"/>
      <w:overflowPunct w:val="true"/>
      <w:bidi w:val="0"/>
      <w:spacing w:lineRule="atLeast" w:line="200" w:before="0" w:after="0"/>
      <w:jc w:val="left"/>
    </w:pPr>
    <w:rPr>
      <w:rFonts w:ascii="DejaVu Sans" w:hAnsi="DejaVu Sans" w:eastAsia="Tahoma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szCs w:val="24"/>
      <w:u w:val="none"/>
      <w:em w:val="none"/>
      <w:lang w:val="ru-RU" w:eastAsia="ru-RU" w:bidi="ru-RU"/>
    </w:rPr>
  </w:style>
  <w:style w:type="paragraph" w:styleId="BlankSlideLTUntertitel">
    <w:name w:val="Blank Slide~LT~Untertitel"/>
    <w:qFormat/>
    <w:pPr>
      <w:widowControl w:val="false"/>
      <w:suppressAutoHyphens w:val="true"/>
      <w:overflowPunct w:val="true"/>
      <w:bidi w:val="0"/>
      <w:spacing w:before="0" w:after="0"/>
      <w:jc w:val="center"/>
    </w:pPr>
    <w:rPr>
      <w:rFonts w:ascii="Noto Sans Devanagari" w:hAnsi="Noto Sans Devanagari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ru-RU" w:eastAsia="ru-RU" w:bidi="ru-RU"/>
    </w:rPr>
  </w:style>
  <w:style w:type="paragraph" w:styleId="BlankSlideLTNotizen">
    <w:name w:val="Blank Slide~LT~Notizen"/>
    <w:qFormat/>
    <w:pPr>
      <w:widowControl w:val="false"/>
      <w:suppressAutoHyphens w:val="true"/>
      <w:overflowPunct w:val="true"/>
      <w:bidi w:val="0"/>
      <w:spacing w:before="0" w:after="0"/>
      <w:ind w:left="340" w:right="0" w:hanging="340"/>
      <w:jc w:val="left"/>
    </w:pPr>
    <w:rPr>
      <w:rFonts w:ascii="Noto Sans Devanagari" w:hAnsi="Noto Sans Devanagari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ru-RU" w:eastAsia="ru-RU" w:bidi="ru-RU"/>
    </w:rPr>
  </w:style>
  <w:style w:type="paragraph" w:styleId="BlankSlideLTHintergrundobjekte">
    <w:name w:val="Blank Slide~LT~Hintergrundobjekte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ru-RU" w:eastAsia="ru-RU" w:bidi="ru-RU"/>
    </w:rPr>
  </w:style>
  <w:style w:type="paragraph" w:styleId="BlankSlideLTHintergrund">
    <w:name w:val="Blank Slide~LT~Hintergrund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ru-RU" w:eastAsia="ru-RU" w:bidi="ru-RU"/>
    </w:rPr>
  </w:style>
  <w:style w:type="paragraph" w:styleId="Style92">
    <w:name w:val="Непропорциональный текст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Mono;Courier New" w:hAnsi="Liberation Mono;Courier New" w:eastAsia="Tahoma" w:cs="OpenSymbol;Arial Unicode MS"/>
      <w:color w:val="auto"/>
      <w:kern w:val="2"/>
      <w:sz w:val="24"/>
      <w:szCs w:val="24"/>
      <w:lang w:val="ru-RU" w:eastAsia="ru-RU" w:bidi="ru-RU"/>
    </w:rPr>
  </w:style>
  <w:style w:type="paragraph" w:styleId="Style93">
    <w:name w:val="Определение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OpenSymbol;Arial Unicode MS"/>
      <w:color w:val="auto"/>
      <w:kern w:val="2"/>
      <w:sz w:val="24"/>
      <w:szCs w:val="24"/>
      <w:lang w:val="ru-RU" w:eastAsia="ru-RU" w:bidi="ru-RU"/>
    </w:rPr>
  </w:style>
  <w:style w:type="paragraph" w:styleId="Style94">
    <w:name w:val="Переменная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OpenSymbol;Arial Unicode MS"/>
      <w:i/>
      <w:color w:val="auto"/>
      <w:kern w:val="2"/>
      <w:sz w:val="24"/>
      <w:szCs w:val="24"/>
      <w:lang w:val="ru-RU" w:eastAsia="ru-RU" w:bidi="ru-RU"/>
    </w:rPr>
  </w:style>
  <w:style w:type="paragraph" w:styleId="Style95">
    <w:name w:val="Ввод пользователя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Mono;Courier New" w:hAnsi="Liberation Mono;Courier New" w:eastAsia="Tahoma" w:cs="OpenSymbol;Arial Unicode MS"/>
      <w:color w:val="auto"/>
      <w:kern w:val="2"/>
      <w:sz w:val="24"/>
      <w:szCs w:val="24"/>
      <w:lang w:val="ru-RU" w:eastAsia="ru-RU" w:bidi="ru-RU"/>
    </w:rPr>
  </w:style>
  <w:style w:type="paragraph" w:styleId="Style96">
    <w:name w:val="Пример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Mono;Courier New" w:hAnsi="Liberation Mono;Courier New" w:eastAsia="Tahoma" w:cs="OpenSymbol;Arial Unicode MS"/>
      <w:color w:val="auto"/>
      <w:kern w:val="2"/>
      <w:sz w:val="24"/>
      <w:szCs w:val="24"/>
      <w:lang w:val="ru-RU" w:eastAsia="ru-RU" w:bidi="ru-RU"/>
    </w:rPr>
  </w:style>
  <w:style w:type="paragraph" w:styleId="Style97">
    <w:name w:val="Исходный текст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Mono;Courier New" w:hAnsi="Liberation Mono;Courier New" w:eastAsia="Tahoma" w:cs="OpenSymbol;Arial Unicode MS"/>
      <w:color w:val="auto"/>
      <w:kern w:val="2"/>
      <w:sz w:val="24"/>
      <w:szCs w:val="24"/>
      <w:lang w:val="ru-RU" w:eastAsia="ru-RU" w:bidi="ru-RU"/>
    </w:rPr>
  </w:style>
  <w:style w:type="paragraph" w:styleId="Style98">
    <w:name w:val="Сильный акцент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OpenSymbol;Arial Unicode MS"/>
      <w:b/>
      <w:color w:val="auto"/>
      <w:kern w:val="2"/>
      <w:sz w:val="24"/>
      <w:szCs w:val="24"/>
      <w:lang w:val="ru-RU" w:eastAsia="ru-RU" w:bidi="ru-RU"/>
    </w:rPr>
  </w:style>
  <w:style w:type="paragraph" w:styleId="Style99">
    <w:name w:val="Цитата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OpenSymbol;Arial Unicode MS"/>
      <w:i/>
      <w:color w:val="auto"/>
      <w:kern w:val="2"/>
      <w:sz w:val="24"/>
      <w:szCs w:val="24"/>
      <w:lang w:val="ru-RU" w:eastAsia="ru-RU" w:bidi="ru-RU"/>
    </w:rPr>
  </w:style>
  <w:style w:type="paragraph" w:styleId="Style100">
    <w:name w:val="Акцент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OpenSymbol;Arial Unicode MS"/>
      <w:i/>
      <w:color w:val="auto"/>
      <w:kern w:val="2"/>
      <w:sz w:val="24"/>
      <w:szCs w:val="24"/>
      <w:lang w:val="ru-RU" w:eastAsia="ru-RU" w:bidi="ru-RU"/>
    </w:rPr>
  </w:style>
  <w:style w:type="paragraph" w:styleId="Style101">
    <w:name w:val="Вертикальное направление символов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OpenSymbol;Arial Unicode MS"/>
      <w:color w:val="auto"/>
      <w:kern w:val="2"/>
      <w:sz w:val="24"/>
      <w:szCs w:val="24"/>
      <w:lang w:val="ru-RU" w:eastAsia="ru-RU" w:bidi="ru-RU"/>
    </w:rPr>
  </w:style>
  <w:style w:type="paragraph" w:styleId="Style102">
    <w:name w:val="Фуригана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OpenSymbol;Arial Unicode MS"/>
      <w:color w:val="auto"/>
      <w:kern w:val="2"/>
      <w:sz w:val="12"/>
      <w:szCs w:val="24"/>
      <w:u w:val="none"/>
      <w:em w:val="none"/>
      <w:lang w:val="ru-RU" w:eastAsia="ru-RU" w:bidi="ru-RU"/>
    </w:rPr>
  </w:style>
  <w:style w:type="paragraph" w:styleId="Style103">
    <w:name w:val="Привязка концевой сноски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OpenSymbol;Arial Unicode MS"/>
      <w:color w:val="auto"/>
      <w:kern w:val="2"/>
      <w:sz w:val="24"/>
      <w:szCs w:val="24"/>
      <w:vertAlign w:val="superscript"/>
      <w:lang w:val="ru-RU" w:eastAsia="ru-RU" w:bidi="ru-RU"/>
    </w:rPr>
  </w:style>
  <w:style w:type="paragraph" w:styleId="Style104">
    <w:name w:val="Основной элемент указателя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OpenSymbol;Arial Unicode MS"/>
      <w:b/>
      <w:color w:val="auto"/>
      <w:kern w:val="2"/>
      <w:sz w:val="24"/>
      <w:szCs w:val="24"/>
      <w:lang w:val="ru-RU" w:eastAsia="ru-RU" w:bidi="ru-RU"/>
    </w:rPr>
  </w:style>
  <w:style w:type="paragraph" w:styleId="Style105">
    <w:name w:val="Нумерация строк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OpenSymbol;Arial Unicode MS"/>
      <w:color w:val="auto"/>
      <w:kern w:val="2"/>
      <w:sz w:val="24"/>
      <w:szCs w:val="24"/>
      <w:lang w:val="ru-RU" w:eastAsia="ru-RU" w:bidi="ru-RU"/>
    </w:rPr>
  </w:style>
  <w:style w:type="paragraph" w:styleId="Style106">
    <w:name w:val="Символ концевой сноски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OpenSymbol;Arial Unicode MS"/>
      <w:color w:val="auto"/>
      <w:kern w:val="2"/>
      <w:sz w:val="24"/>
      <w:szCs w:val="24"/>
      <w:lang w:val="ru-RU" w:eastAsia="ru-RU" w:bidi="ru-RU"/>
    </w:rPr>
  </w:style>
  <w:style w:type="paragraph" w:styleId="Style107">
    <w:name w:val="Ссылка указателя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OpenSymbol;Arial Unicode MS"/>
      <w:color w:val="auto"/>
      <w:kern w:val="2"/>
      <w:sz w:val="24"/>
      <w:szCs w:val="24"/>
      <w:lang w:val="ru-RU" w:eastAsia="ru-RU" w:bidi="ru-RU"/>
    </w:rPr>
  </w:style>
  <w:style w:type="paragraph" w:styleId="Style108">
    <w:name w:val="Заполнитель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OpenSymbol;Arial Unicode MS"/>
      <w:color w:val="008080"/>
      <w:kern w:val="2"/>
      <w:sz w:val="24"/>
      <w:szCs w:val="24"/>
      <w:u w:val="dotted"/>
      <w:lang w:val="ru-RU" w:eastAsia="ru-RU" w:bidi="ru-RU"/>
    </w:rPr>
  </w:style>
  <w:style w:type="paragraph" w:styleId="Style109">
    <w:name w:val="Посещённая гиперссылка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OpenSymbol;Arial Unicode MS"/>
      <w:color w:val="800000"/>
      <w:kern w:val="2"/>
      <w:sz w:val="24"/>
      <w:szCs w:val="24"/>
      <w:u w:val="single"/>
      <w:lang w:val="ru-RU" w:eastAsia="ru-RU" w:bidi="ru-RU"/>
    </w:rPr>
  </w:style>
  <w:style w:type="paragraph" w:styleId="-1">
    <w:name w:val="Интернет-ссылка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OpenSymbol;Arial Unicode MS"/>
      <w:color w:val="000080"/>
      <w:kern w:val="2"/>
      <w:sz w:val="24"/>
      <w:szCs w:val="24"/>
      <w:u w:val="single"/>
      <w:lang w:val="ru-RU" w:eastAsia="ru-RU" w:bidi="ru-RU"/>
    </w:rPr>
  </w:style>
  <w:style w:type="paragraph" w:styleId="Style110">
    <w:name w:val="Буквица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OpenSymbol;Arial Unicode MS"/>
      <w:color w:val="auto"/>
      <w:kern w:val="2"/>
      <w:sz w:val="24"/>
      <w:szCs w:val="24"/>
      <w:lang w:val="ru-RU" w:eastAsia="ru-RU" w:bidi="ru-RU"/>
    </w:rPr>
  </w:style>
  <w:style w:type="paragraph" w:styleId="Style111">
    <w:name w:val="Символы названия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OpenSymbol;Arial Unicode MS"/>
      <w:color w:val="auto"/>
      <w:kern w:val="2"/>
      <w:sz w:val="24"/>
      <w:szCs w:val="24"/>
      <w:lang w:val="ru-RU" w:eastAsia="ru-RU" w:bidi="ru-RU"/>
    </w:rPr>
  </w:style>
  <w:style w:type="paragraph" w:styleId="Style112">
    <w:name w:val="Номер страницы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OpenSymbol;Arial Unicode MS"/>
      <w:color w:val="auto"/>
      <w:kern w:val="2"/>
      <w:sz w:val="24"/>
      <w:szCs w:val="24"/>
      <w:lang w:val="ru-RU" w:eastAsia="ru-RU" w:bidi="ru-RU"/>
    </w:rPr>
  </w:style>
  <w:style w:type="paragraph" w:styleId="Style113">
    <w:name w:val="Привязка сноски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OpenSymbol;Arial Unicode MS"/>
      <w:color w:val="auto"/>
      <w:kern w:val="2"/>
      <w:sz w:val="24"/>
      <w:szCs w:val="24"/>
      <w:vertAlign w:val="superscript"/>
      <w:lang w:val="ru-RU" w:eastAsia="ru-RU" w:bidi="ru-RU"/>
    </w:rPr>
  </w:style>
  <w:style w:type="paragraph" w:styleId="Style114">
    <w:name w:val="Символ сноски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OpenSymbol;Arial Unicode MS"/>
      <w:color w:val="auto"/>
      <w:kern w:val="2"/>
      <w:sz w:val="24"/>
      <w:szCs w:val="24"/>
      <w:lang w:val="ru-RU" w:eastAsia="ru-RU" w:bidi="ru-RU"/>
    </w:rPr>
  </w:style>
  <w:style w:type="paragraph" w:styleId="Style115">
    <w:name w:val="Маркеры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OpenSymbol;Arial Unicode MS" w:hAnsi="OpenSymbol;Arial Unicode MS" w:eastAsia="Tahoma" w:cs="OpenSymbol;Arial Unicode MS"/>
      <w:color w:val="auto"/>
      <w:kern w:val="2"/>
      <w:sz w:val="24"/>
      <w:szCs w:val="24"/>
      <w:lang w:val="ru-RU" w:eastAsia="ru-RU" w:bidi="ru-RU"/>
    </w:rPr>
  </w:style>
  <w:style w:type="paragraph" w:styleId="Style116">
    <w:name w:val="Символ нумерации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OpenSymbol;Arial Unicode MS"/>
      <w:color w:val="auto"/>
      <w:kern w:val="2"/>
      <w:sz w:val="24"/>
      <w:szCs w:val="24"/>
      <w:lang w:val="ru-RU" w:eastAsia="ru-RU" w:bidi="ru-RU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117">
    <w:name w:val="Маркированный •"/>
    <w:qFormat/>
  </w:style>
  <w:style w:type="numbering" w:styleId="Style118">
    <w:name w:val="Маркированный –"/>
    <w:qFormat/>
  </w:style>
  <w:style w:type="numbering" w:styleId="Style119">
    <w:name w:val="Маркированный "/>
    <w:qFormat/>
  </w:style>
  <w:style w:type="numbering" w:styleId="Style120">
    <w:name w:val="Маркированный "/>
    <w:qFormat/>
  </w:style>
  <w:style w:type="numbering" w:styleId="Style121">
    <w:name w:val="Маркированный "/>
    <w:qFormat/>
  </w:style>
  <w:style w:type="numbering" w:styleId="113">
    <w:name w:val="Нумерованный 1)"/>
    <w:qFormat/>
  </w:style>
  <w:style w:type="numbering" w:styleId="Style122">
    <w:name w:val="Нумерованный а)"/>
    <w:qFormat/>
  </w:style>
  <w:style w:type="numbering" w:styleId="Style12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995</TotalTime>
  <Application>LibreOffice/7.5.2.1$Linux_X86_64 LibreOffice_project/50$Build-1</Application>
  <AppVersion>15.0000</AppVersion>
  <Pages>4</Pages>
  <Words>1276</Words>
  <Characters>8219</Characters>
  <CharactersWithSpaces>9588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2025-01-13T13:17:31Z</dcterms:created>
  <dc:creator/>
  <dc:description/>
  <dc:language>ru-RU</dc:language>
  <cp:lastModifiedBy/>
  <cp:lastPrinted>2025-08-13T16:47:16Z</cp:lastPrinted>
  <dcterms:modified xsi:type="dcterms:W3CDTF">2025-08-13T17:38:03Z</dcterms:modified>
  <cp:revision>16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